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«УТВЕРЖДАЮ»</w:t>
      </w:r>
    </w:p>
    <w:p w:rsidR="002A0139" w:rsidRDefault="00861EEE">
      <w:pPr>
        <w:pBdr>
          <w:top w:val="nil"/>
          <w:left w:val="nil"/>
          <w:bottom w:val="nil"/>
          <w:right w:val="nil"/>
          <w:between w:val="nil"/>
        </w:pBdr>
        <w:spacing w:before="340"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10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января</w:t>
      </w:r>
      <w:r w:rsidR="00C124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2020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Главный редактор Корпорации «Российский учебник»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Р.Г.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Гагкуев</w:t>
      </w:r>
      <w:proofErr w:type="spellEnd"/>
    </w:p>
    <w:p w:rsidR="002A0139" w:rsidRDefault="002456A1" w:rsidP="00861EEE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Положение о </w:t>
      </w:r>
      <w:r w:rsidRPr="00C1249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конкурсе </w:t>
      </w:r>
      <w:r w:rsidR="00861EEE" w:rsidRP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«872 дня тишины. Ко дню 75-летия снятия блокады Ленинграда</w:t>
      </w:r>
      <w:proofErr w:type="gramStart"/>
      <w:r w:rsidR="00861EEE" w:rsidRP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.»</w:t>
      </w:r>
      <w:proofErr w:type="gramEnd"/>
    </w:p>
    <w:p w:rsidR="00861EEE" w:rsidRDefault="00861EEE" w:rsidP="00861EEE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Общие положения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1.1.         Настоящее Положение определяет цели и задачи, порядок и регламент проведения конкурса методических разработок и исторических сочинений на тему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</w:t>
      </w:r>
      <w:r w:rsidR="00861EEE" w:rsidRPr="00861EEE">
        <w:rPr>
          <w:rFonts w:ascii="Times New Roman" w:hAnsi="Times New Roman" w:cs="Times New Roman"/>
          <w:b/>
          <w:color w:val="000000"/>
          <w:sz w:val="21"/>
          <w:szCs w:val="21"/>
        </w:rPr>
        <w:t>«872 дня тишины. Ко дню 75-л</w:t>
      </w:r>
      <w:r w:rsidR="00861EEE">
        <w:rPr>
          <w:rFonts w:ascii="Times New Roman" w:hAnsi="Times New Roman" w:cs="Times New Roman"/>
          <w:b/>
          <w:color w:val="000000"/>
          <w:sz w:val="21"/>
          <w:szCs w:val="21"/>
        </w:rPr>
        <w:t>етия снятия блокады Ленинграда</w:t>
      </w:r>
      <w:proofErr w:type="gramStart"/>
      <w:r w:rsidR="00861EEE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 всех желающих, включая: учителей истории</w:t>
      </w:r>
      <w:r w:rsidR="00861EE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учащихся общеобразовательн</w:t>
      </w:r>
      <w:r w:rsidR="00861EEE">
        <w:rPr>
          <w:rFonts w:ascii="Times New Roman" w:eastAsia="Times New Roman" w:hAnsi="Times New Roman" w:cs="Times New Roman"/>
          <w:color w:val="000000"/>
          <w:sz w:val="21"/>
          <w:szCs w:val="21"/>
        </w:rPr>
        <w:t>ых учреждений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          Организатором конкурса творческих работ по истории (далее - Конкурс) является Корпорация «Российский учебник» (далее РУ).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1.3.          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1.4.         Данный Конкурс представляет систему мероприятий, направленных на выявление примеров эффективного применения УМК «История России» для обучения истории и патриотического воспитания учащихся и распространения позитивного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опыта изучения истории  регионов 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1.6. Конкурс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</w:t>
      </w:r>
      <w:r w:rsidR="00861EEE" w:rsidRPr="00861EEE">
        <w:rPr>
          <w:rFonts w:ascii="Times New Roman" w:hAnsi="Times New Roman" w:cs="Times New Roman"/>
          <w:b/>
          <w:color w:val="000000"/>
          <w:sz w:val="21"/>
          <w:szCs w:val="21"/>
        </w:rPr>
        <w:t>872 дня тишины. Ко дню 75-летия снятия блокады Ленинграда</w:t>
      </w:r>
      <w:proofErr w:type="gramStart"/>
      <w:r w:rsidR="00861EEE" w:rsidRPr="00861EEE">
        <w:rPr>
          <w:rFonts w:ascii="Times New Roman" w:hAnsi="Times New Roman" w:cs="Times New Roman"/>
          <w:b/>
          <w:color w:val="000000"/>
          <w:sz w:val="21"/>
          <w:szCs w:val="21"/>
        </w:rPr>
        <w:t>.»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проводится в двух номинациях: «Лучшая методическая разработка» для педагогов и «Лучшая творческая работа» для всех желающих</w:t>
      </w:r>
      <w:r w:rsidR="00861EEE">
        <w:rPr>
          <w:rFonts w:ascii="Times New Roman" w:eastAsia="Times New Roman" w:hAnsi="Times New Roman" w:cs="Times New Roman"/>
          <w:color w:val="000000"/>
          <w:sz w:val="21"/>
          <w:szCs w:val="21"/>
        </w:rPr>
        <w:t>: учащихся общеобразовательных учреждений.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ind w:left="311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Цели и задачи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2.1.         Целями конкурса являются: 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и поддержка передового опыта работы учителей истории, использующих в своей профессиональной деятельности УМК «История России»;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развитие исторической грамотности среди населения;       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патриотическое воспитание  населения.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2.2.         Задачами конкурса являются: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стимулировать использование УМК по истории Корпорации Российский учебник в учебных и методических целях;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получение и обработка творческих работ участников с целью последующего их размещения на сайте издательства в качестве просветительских материалов;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выявление лучших исторических сочинений, эссе, статей с целью создания архива работ по истории регионов России;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и распространение передового педагогического опыта среди педагогической общественности.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5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Участники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3.1.         Участниками Конкурса могут быть все желающие;</w:t>
      </w:r>
    </w:p>
    <w:p w:rsidR="00861EEE" w:rsidRPr="00861EEE" w:rsidRDefault="002456A1" w:rsidP="00861E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3.2.         Возраст участников не ограничен.</w:t>
      </w:r>
    </w:p>
    <w:p w:rsidR="00861EEE" w:rsidRDefault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Условия проведения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4.1.         На Конкурс принимаются работы в электронной форме: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текстовые документы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презентации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ppt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pptx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как сопровождение к тексту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видео (видеозапись нужно разместить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Youtub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изображения, фотографии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). 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4.2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Конкурсная работа в номинации «Лучшая методическая разработка» может содержать: </w:t>
      </w:r>
    </w:p>
    <w:p w:rsidR="002A0139" w:rsidRDefault="002456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текстовое описание урока, его сценарий или план;</w:t>
      </w:r>
    </w:p>
    <w:p w:rsidR="002A0139" w:rsidRDefault="002456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описание целей и задач проведения урока;</w:t>
      </w:r>
    </w:p>
    <w:p w:rsidR="002A0139" w:rsidRDefault="002456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материалы, предоставляемые ученикам в процессе урока (раздаточные материалы, индивидуальные печатные материалы и т.п.);</w:t>
      </w:r>
    </w:p>
    <w:p w:rsidR="002A0139" w:rsidRDefault="002456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цифровые материалы, используемые в процессе урока (презентации, видео и т.п.):</w:t>
      </w:r>
    </w:p>
    <w:p w:rsidR="002A0139" w:rsidRDefault="002456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фото или видео с проведенного урока (при наличии).</w:t>
      </w:r>
    </w:p>
    <w:p w:rsidR="002A0139" w:rsidRDefault="002A01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Конкурсная работа в номинации «Лучшая творческая работа» может содержать: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Текстовую часть, основной текст работы:</w:t>
      </w:r>
    </w:p>
    <w:p w:rsidR="002A0139" w:rsidRPr="003A668C" w:rsidRDefault="003A66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Историческое </w:t>
      </w:r>
      <w:r w:rsidRPr="003A668C">
        <w:rPr>
          <w:rFonts w:ascii="Times New Roman" w:eastAsia="Times New Roman" w:hAnsi="Times New Roman" w:cs="Times New Roman"/>
          <w:color w:val="000000"/>
          <w:sz w:val="21"/>
          <w:szCs w:val="21"/>
        </w:rPr>
        <w:t>сочинение об</w:t>
      </w:r>
      <w:r w:rsidRPr="003A668C">
        <w:rPr>
          <w:rFonts w:ascii="Times New Roman" w:hAnsi="Times New Roman" w:cs="Times New Roman"/>
          <w:color w:val="000000"/>
          <w:sz w:val="21"/>
          <w:szCs w:val="21"/>
        </w:rPr>
        <w:t> известных инженерах оборонного комплекса страны</w:t>
      </w:r>
      <w:r w:rsidR="002456A1" w:rsidRPr="003A668C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Цифровые материалы, иллюстрирующие текстовую часть работы (фото, видео, презентации);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Видео, </w:t>
      </w:r>
      <w:r w:rsidR="003A668C">
        <w:rPr>
          <w:rFonts w:ascii="Times New Roman" w:eastAsia="Times New Roman" w:hAnsi="Times New Roman" w:cs="Times New Roman"/>
          <w:color w:val="000000"/>
          <w:sz w:val="21"/>
          <w:szCs w:val="21"/>
        </w:rPr>
        <w:t>высказывающееся на вышеуказанную тему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4.2.         Конкурс проводится:</w:t>
      </w:r>
    </w:p>
    <w:p w:rsidR="002A0139" w:rsidRDefault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с 10 января 2020 года по 23 февраля 2020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года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сбор конкурсных материалов (работы, присланные позже указанного срока, не будут участвовать в конкурсе).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Срок определяется по дате фактического получения работы.</w:t>
      </w:r>
    </w:p>
    <w:p w:rsidR="002A0139" w:rsidRDefault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с 24 февраля по 4 марта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работа экспертного жюри.</w:t>
      </w:r>
    </w:p>
    <w:p w:rsidR="002A0139" w:rsidRDefault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 4 марта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– объявление лауреатов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4.3.         Критерии оценки творческих работ: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Оригинальность, новизна, историчность;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Оригинальность не менее 50% для номинации «Лучшая методическая разработка» и 50% для номинации «Лучшая творческая работа».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Работа  должна соответствовать заявленной теме.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4.4.        Рассмотрение работ участников конкурса осуществляется Жюри конкурса на основании оценочных листов регистрации 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до 4 марта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4.5.        Состав жюри:</w:t>
      </w:r>
    </w:p>
    <w:p w:rsidR="002A0139" w:rsidRDefault="002456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Гагкуев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доктор исторических наук, главный редактор корпорации «Российский учебник»;</w:t>
      </w:r>
    </w:p>
    <w:p w:rsidR="002A0139" w:rsidRDefault="002456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Тырин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кандидат исторических наук, директор Центра общественно-научного образования корпорации «Российский учебник»;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4.6. Информирование участников конкурса осуществляется посредством размещения информации на сайте Корпорации «Российский учебник» -</w:t>
      </w:r>
      <w:hyperlink r:id="rId6">
        <w:r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>https://rosuchebnik.ru/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 Подведение итогов Конкурса.</w:t>
      </w:r>
    </w:p>
    <w:p w:rsidR="00861EEE" w:rsidRDefault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5.1.  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Работа экспертного жюри –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 24 февраля по 4 марта 2020 года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5.2.        Подведение итогов Конкурса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 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4 марта 2020 года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5.3.        Информирование победителей конкурса посредством размещения информации на сайте издательской группы – 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4 марта 2020 года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5.4.        Награждение победителей будет происходить по номинациям «Лучшая методическая разработка» и «Лучшая творческая работа».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5.4.1.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Подарки для победителей: именные дипломы, книги, сувениры от корпорации «Российский учебник».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5.5.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Отправка призов осуществляется в течение 30 дней с момента объявления победителей, за сроки доставки организаторы ответственности не несут.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Согласовано: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Ди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ректор по продвижению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  <w:t xml:space="preserve">                       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А.А. Баранов</w:t>
      </w:r>
    </w:p>
    <w:p w:rsidR="002A0139" w:rsidRDefault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10.01.2020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Директор центра общественно-научного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  <w:t xml:space="preserve">                            С.В.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Тырин</w:t>
      </w:r>
      <w:proofErr w:type="spellEnd"/>
    </w:p>
    <w:p w:rsidR="00861EEE" w:rsidRDefault="00861EEE" w:rsidP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10.01.2020</w:t>
      </w:r>
    </w:p>
    <w:p w:rsidR="002A0139" w:rsidRDefault="002A0139" w:rsidP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sectPr w:rsidR="002A0139" w:rsidSect="002A01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E"/>
    <w:multiLevelType w:val="multilevel"/>
    <w:tmpl w:val="67E09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306ABC"/>
    <w:multiLevelType w:val="multilevel"/>
    <w:tmpl w:val="4C12A6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D701EE"/>
    <w:multiLevelType w:val="multilevel"/>
    <w:tmpl w:val="5E4E2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1B7981"/>
    <w:multiLevelType w:val="multilevel"/>
    <w:tmpl w:val="3FD05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7D4EAF"/>
    <w:multiLevelType w:val="multilevel"/>
    <w:tmpl w:val="CB3E8C36"/>
    <w:lvl w:ilvl="0">
      <w:start w:val="1"/>
      <w:numFmt w:val="bullet"/>
      <w:lvlText w:val="●"/>
      <w:lvlJc w:val="left"/>
      <w:pPr>
        <w:ind w:left="1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3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0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865964"/>
    <w:multiLevelType w:val="multilevel"/>
    <w:tmpl w:val="18720D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9E216D"/>
    <w:multiLevelType w:val="multilevel"/>
    <w:tmpl w:val="144C163E"/>
    <w:lvl w:ilvl="0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139"/>
    <w:rsid w:val="002456A1"/>
    <w:rsid w:val="002A0139"/>
    <w:rsid w:val="003A668C"/>
    <w:rsid w:val="00861EEE"/>
    <w:rsid w:val="00AB74FD"/>
    <w:rsid w:val="00C1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06"/>
  </w:style>
  <w:style w:type="paragraph" w:styleId="1">
    <w:name w:val="heading 1"/>
    <w:basedOn w:val="normal"/>
    <w:next w:val="normal"/>
    <w:rsid w:val="002910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910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910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910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910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910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A0139"/>
  </w:style>
  <w:style w:type="table" w:customStyle="1" w:styleId="TableNormal">
    <w:name w:val="Table Normal"/>
    <w:rsid w:val="002A01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9109D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29109D"/>
  </w:style>
  <w:style w:type="table" w:customStyle="1" w:styleId="TableNormal0">
    <w:name w:val="Table Normal"/>
    <w:rsid w:val="00291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2A013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zBJY6Csht+Zznif5YnQCdQs7w==">AMUW2mXdDL7FTttuLsDkMUg8qiao5uOmIQzeKGysIoD18Efah3uCrH4Yil5x0IDkoB5QA4BIRWtuLyA3M0m08NYW3CuDZsU5TKnHe5Af9BNJZ1k1V7sAYPU=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Bredeleva.AY</cp:lastModifiedBy>
  <cp:revision>17</cp:revision>
  <dcterms:created xsi:type="dcterms:W3CDTF">2019-04-24T10:31:00Z</dcterms:created>
  <dcterms:modified xsi:type="dcterms:W3CDTF">2020-01-10T09:54:00Z</dcterms:modified>
</cp:coreProperties>
</file>