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FC" w:rsidRPr="00DA3234" w:rsidRDefault="007567FC" w:rsidP="007567FC">
      <w:pPr>
        <w:pStyle w:val="a3"/>
        <w:shd w:val="clear" w:color="auto" w:fill="FFFFFF"/>
        <w:spacing w:before="120" w:beforeAutospacing="0" w:after="120" w:afterAutospacing="0"/>
        <w:rPr>
          <w:b/>
          <w:color w:val="252525"/>
        </w:rPr>
      </w:pPr>
      <w:r w:rsidRPr="00DA3234">
        <w:rPr>
          <w:b/>
          <w:color w:val="252525"/>
        </w:rPr>
        <w:t>Приложение № 1:</w:t>
      </w:r>
      <w:r>
        <w:rPr>
          <w:b/>
          <w:color w:val="252525"/>
        </w:rPr>
        <w:t xml:space="preserve"> материалы на выбор учителя</w:t>
      </w:r>
    </w:p>
    <w:p w:rsidR="007567FC" w:rsidRPr="00DA3234" w:rsidRDefault="007567FC" w:rsidP="007567FC">
      <w:pPr>
        <w:pStyle w:val="a3"/>
        <w:shd w:val="clear" w:color="auto" w:fill="FFFFFF"/>
        <w:spacing w:before="0" w:beforeAutospacing="0" w:after="0" w:afterAutospacing="0"/>
        <w:rPr>
          <w:color w:val="252525"/>
        </w:rPr>
      </w:pPr>
      <w:r w:rsidRPr="00DA3234">
        <w:rPr>
          <w:color w:val="252525"/>
        </w:rPr>
        <w:t>А) материалы сайта – Wikipedia.</w:t>
      </w:r>
      <w:r w:rsidRPr="00DA3234">
        <w:rPr>
          <w:color w:val="252525"/>
          <w:lang w:val="en-US"/>
        </w:rPr>
        <w:t>org</w:t>
      </w:r>
    </w:p>
    <w:p w:rsidR="007567FC" w:rsidRPr="00DA3234" w:rsidRDefault="007567FC" w:rsidP="007567FC">
      <w:pPr>
        <w:pStyle w:val="a3"/>
        <w:shd w:val="clear" w:color="auto" w:fill="FFFFFF"/>
        <w:spacing w:before="0" w:beforeAutospacing="0" w:after="0" w:afterAutospacing="0"/>
        <w:rPr>
          <w:color w:val="252525"/>
        </w:rPr>
      </w:pPr>
      <w:r w:rsidRPr="00DA3234">
        <w:rPr>
          <w:color w:val="252525"/>
        </w:rPr>
        <w:t>Существует широкий спектр оценок Октябрьской революц</w:t>
      </w:r>
      <w:proofErr w:type="gramStart"/>
      <w:r w:rsidRPr="00DA3234">
        <w:rPr>
          <w:color w:val="252525"/>
        </w:rPr>
        <w:t>ии и её</w:t>
      </w:r>
      <w:proofErr w:type="gramEnd"/>
      <w:r w:rsidRPr="00DA3234">
        <w:rPr>
          <w:color w:val="252525"/>
        </w:rPr>
        <w:t xml:space="preserve"> последствий для страны.</w:t>
      </w:r>
      <w:r w:rsidRPr="00DA3234">
        <w:rPr>
          <w:color w:val="252525"/>
        </w:rPr>
        <w:br/>
        <w:t>Для одних это была национальная катастрофа, перечеркнувшая естественный ход развития предреволюционной России и приведшая к</w:t>
      </w:r>
      <w:r w:rsidRPr="00DA3234">
        <w:rPr>
          <w:rStyle w:val="apple-converted-space"/>
          <w:color w:val="252525"/>
        </w:rPr>
        <w:t> </w:t>
      </w:r>
      <w:hyperlink r:id="rId4" w:tooltip="Гражданская война в России" w:history="1">
        <w:r w:rsidRPr="00DA3234">
          <w:rPr>
            <w:rStyle w:val="a4"/>
            <w:color w:val="0B0080"/>
          </w:rPr>
          <w:t>Гражданской войне</w:t>
        </w:r>
      </w:hyperlink>
      <w:r w:rsidRPr="00DA3234">
        <w:rPr>
          <w:color w:val="252525"/>
        </w:rPr>
        <w:t>, отставанию от других государств и установлению в России</w:t>
      </w:r>
      <w:r w:rsidRPr="00DA3234">
        <w:rPr>
          <w:rStyle w:val="apple-converted-space"/>
          <w:color w:val="252525"/>
        </w:rPr>
        <w:t> </w:t>
      </w:r>
      <w:hyperlink r:id="rId5" w:tooltip="Тоталитаризм" w:history="1">
        <w:r w:rsidRPr="00DA3234">
          <w:rPr>
            <w:rStyle w:val="a4"/>
            <w:color w:val="0B0080"/>
          </w:rPr>
          <w:t>тоталитарной системы</w:t>
        </w:r>
      </w:hyperlink>
      <w:r w:rsidRPr="00DA3234">
        <w:rPr>
          <w:rStyle w:val="apple-converted-space"/>
          <w:color w:val="252525"/>
        </w:rPr>
        <w:t> </w:t>
      </w:r>
      <w:r w:rsidRPr="00DA3234">
        <w:rPr>
          <w:color w:val="252525"/>
        </w:rPr>
        <w:t>правления (либо, наоборот, к гибели Великой России как империи). Для этой школы историков Октябрьская революция была «путчем, который силой навязала пассивному обществу кучка циничных заговорщиков, не имевших какой-либо реальной опоры в стране»</w:t>
      </w:r>
      <w:hyperlink r:id="rId6" w:anchor="cite_note-.D1.87.D1.91.D1.80.D0.BD.D0.B0.D1.8F_.D0.BA.D0.BD.D0.B8.D0.B3.D0.B0_.D0.B3.D0.BB._1-13" w:history="1">
        <w:r w:rsidRPr="00DA3234">
          <w:rPr>
            <w:rStyle w:val="a4"/>
            <w:color w:val="0B0080"/>
            <w:vertAlign w:val="superscript"/>
          </w:rPr>
          <w:t>[13]</w:t>
        </w:r>
      </w:hyperlink>
      <w:r w:rsidRPr="00DA3234">
        <w:rPr>
          <w:color w:val="252525"/>
        </w:rPr>
        <w:t>.</w:t>
      </w:r>
    </w:p>
    <w:p w:rsidR="007567FC" w:rsidRPr="00DA3234" w:rsidRDefault="007567FC" w:rsidP="007567FC">
      <w:pPr>
        <w:pStyle w:val="a3"/>
        <w:shd w:val="clear" w:color="auto" w:fill="FFFFFF"/>
        <w:spacing w:before="0" w:beforeAutospacing="0" w:after="0" w:afterAutospacing="0"/>
        <w:rPr>
          <w:color w:val="252525"/>
        </w:rPr>
      </w:pPr>
      <w:r w:rsidRPr="00DA3234">
        <w:rPr>
          <w:color w:val="252525"/>
        </w:rPr>
        <w:t>Для других Октябрьская революция — величайшее прогрессивное событие в истории человечества, оказавшее огромное влияние на весь мир, а России позволившее выбрать некапиталистический прогрессивный путь развития, вырвать Россию из вековой отсталости, обеспечить невиданные ранее темпы роста экономики, науки, промышленности и сельского хозяйства, ликвидировать</w:t>
      </w:r>
      <w:r w:rsidRPr="00DA3234">
        <w:rPr>
          <w:rStyle w:val="apple-converted-space"/>
          <w:color w:val="252525"/>
        </w:rPr>
        <w:t> </w:t>
      </w:r>
      <w:hyperlink r:id="rId7" w:tooltip="Феодализм" w:history="1">
        <w:r w:rsidRPr="00DA3234">
          <w:rPr>
            <w:rStyle w:val="a4"/>
            <w:color w:val="0B0080"/>
          </w:rPr>
          <w:t>феодальные пережитки</w:t>
        </w:r>
      </w:hyperlink>
      <w:r w:rsidRPr="00DA3234">
        <w:rPr>
          <w:rStyle w:val="apple-converted-space"/>
          <w:color w:val="252525"/>
        </w:rPr>
        <w:t> </w:t>
      </w:r>
      <w:r w:rsidRPr="00DA3234">
        <w:rPr>
          <w:color w:val="252525"/>
        </w:rPr>
        <w:t xml:space="preserve">и непосредственно в 1917 </w:t>
      </w:r>
      <w:proofErr w:type="gramStart"/>
      <w:r w:rsidRPr="00DA3234">
        <w:rPr>
          <w:color w:val="252525"/>
        </w:rPr>
        <w:t>году</w:t>
      </w:r>
      <w:proofErr w:type="gramEnd"/>
      <w:r w:rsidRPr="00DA3234">
        <w:rPr>
          <w:color w:val="252525"/>
        </w:rPr>
        <w:t xml:space="preserve"> скорее спасшее её от катастрофы</w:t>
      </w:r>
      <w:hyperlink r:id="rId8" w:anchor="cite_note-14" w:history="1">
        <w:r w:rsidRPr="00DA3234">
          <w:rPr>
            <w:rStyle w:val="a4"/>
            <w:color w:val="0B0080"/>
            <w:vertAlign w:val="superscript"/>
          </w:rPr>
          <w:t>[14]</w:t>
        </w:r>
      </w:hyperlink>
      <w:r w:rsidRPr="00DA3234">
        <w:rPr>
          <w:color w:val="252525"/>
        </w:rPr>
        <w:t xml:space="preserve">. Согласно советской историографии, Октябрь 1917 года был исторически предопределённым, неизбежным завершением пути, по которому «народные массы» сознательно пошли под руководством большевиков, провозвестником грядущего освобождения народов всего мира. </w:t>
      </w:r>
      <w:proofErr w:type="gramStart"/>
      <w:r w:rsidRPr="00DA3234">
        <w:rPr>
          <w:color w:val="252525"/>
        </w:rPr>
        <w:t>Политическая система и государство, возникшие в результате Октябрьской революции, следовательно, обладают полной легитимностью</w:t>
      </w:r>
      <w:hyperlink r:id="rId9" w:anchor="cite_note-.D1.87.D1.91.D1.80.D0.BD.D0.B0.D1.8F_.D0.BA.D0.BD.D0.B8.D0.B3.D0.B0_.D0.B3.D0.BB_1-15" w:history="1">
        <w:r w:rsidRPr="00DA3234">
          <w:rPr>
            <w:rStyle w:val="a4"/>
            <w:color w:val="0B0080"/>
            <w:vertAlign w:val="superscript"/>
          </w:rPr>
          <w:t>[15]</w:t>
        </w:r>
      </w:hyperlink>
      <w:r w:rsidRPr="00DA3234">
        <w:rPr>
          <w:color w:val="252525"/>
        </w:rPr>
        <w:t>.</w:t>
      </w:r>
      <w:proofErr w:type="gramEnd"/>
    </w:p>
    <w:p w:rsidR="007567FC" w:rsidRPr="00DA3234" w:rsidRDefault="007567FC" w:rsidP="007567FC">
      <w:pPr>
        <w:pStyle w:val="a3"/>
        <w:shd w:val="clear" w:color="auto" w:fill="FFFFFF"/>
        <w:spacing w:before="0" w:beforeAutospacing="0" w:after="0" w:afterAutospacing="0"/>
        <w:rPr>
          <w:color w:val="252525"/>
        </w:rPr>
      </w:pPr>
      <w:r w:rsidRPr="00DA3234">
        <w:rPr>
          <w:color w:val="252525"/>
        </w:rPr>
        <w:t>Например, историк</w:t>
      </w:r>
      <w:r w:rsidRPr="00DA3234">
        <w:rPr>
          <w:rStyle w:val="apple-converted-space"/>
          <w:color w:val="252525"/>
        </w:rPr>
        <w:t> </w:t>
      </w:r>
      <w:hyperlink r:id="rId10" w:tooltip="Булдаков, Владимир Прохорович" w:history="1">
        <w:r w:rsidRPr="00DA3234">
          <w:rPr>
            <w:rStyle w:val="a4"/>
            <w:color w:val="0B0080"/>
          </w:rPr>
          <w:t>Владимир Булдаков</w:t>
        </w:r>
      </w:hyperlink>
      <w:r w:rsidRPr="00DA3234">
        <w:rPr>
          <w:rStyle w:val="apple-converted-space"/>
          <w:color w:val="252525"/>
        </w:rPr>
        <w:t> </w:t>
      </w:r>
      <w:r w:rsidRPr="00DA3234">
        <w:rPr>
          <w:color w:val="252525"/>
        </w:rPr>
        <w:t>писал:</w:t>
      </w:r>
    </w:p>
    <w:p w:rsidR="007567FC" w:rsidRPr="00DA3234" w:rsidRDefault="007567FC" w:rsidP="007567FC">
      <w:pPr>
        <w:pStyle w:val="a3"/>
        <w:shd w:val="clear" w:color="auto" w:fill="F5F5F5"/>
        <w:spacing w:before="0" w:beforeAutospacing="0" w:after="0" w:afterAutospacing="0"/>
        <w:rPr>
          <w:color w:val="252525"/>
        </w:rPr>
      </w:pPr>
      <w:r w:rsidRPr="00DA3234">
        <w:rPr>
          <w:color w:val="252525"/>
        </w:rPr>
        <w:t>Анализ электората убеждает, что большевики, не получив общенационального мандата на управление страной, возглавили наиболее радикально настроенную часть народа в административных и промышленных центрах страны. В целом массы отнюдь не сделали выбора в пользу «пролетарского» социализма. Но они хотели «своей» власти. Этим устремлениям, казалось, наиболее полно отвечали большевики…</w:t>
      </w:r>
    </w:p>
    <w:p w:rsidR="007567FC" w:rsidRPr="00DA3234" w:rsidRDefault="007567FC" w:rsidP="007567FC">
      <w:pPr>
        <w:pStyle w:val="a3"/>
        <w:shd w:val="clear" w:color="auto" w:fill="F5F5F5"/>
        <w:spacing w:before="0" w:beforeAutospacing="0" w:after="0" w:afterAutospacing="0"/>
        <w:rPr>
          <w:color w:val="252525"/>
        </w:rPr>
      </w:pPr>
      <w:r w:rsidRPr="00DA3234">
        <w:rPr>
          <w:color w:val="252525"/>
        </w:rPr>
        <w:t>…В целом Октябрьская революция свершилась под знаком общечеловеческих ценностей и демократии, но стала утверждаться путём невиданного классового насилия.</w:t>
      </w:r>
    </w:p>
    <w:p w:rsidR="007567FC" w:rsidRPr="00DA3234" w:rsidRDefault="007567FC" w:rsidP="007567FC">
      <w:pPr>
        <w:pStyle w:val="a3"/>
        <w:shd w:val="clear" w:color="auto" w:fill="F5F5F5"/>
        <w:spacing w:before="0" w:beforeAutospacing="0" w:after="0" w:afterAutospacing="0"/>
        <w:rPr>
          <w:color w:val="252525"/>
        </w:rPr>
      </w:pPr>
      <w:r w:rsidRPr="00DA3234">
        <w:rPr>
          <w:color w:val="252525"/>
        </w:rPr>
        <w:t>…Очевидно, что мощь Октябрьского взрыва, его глобальные последствия были обусловлены смыканием критических точек общероссийского и мирового развития</w:t>
      </w:r>
      <w:proofErr w:type="gramStart"/>
      <w:r w:rsidRPr="00DA3234">
        <w:rPr>
          <w:color w:val="252525"/>
        </w:rPr>
        <w:t>… У</w:t>
      </w:r>
      <w:proofErr w:type="gramEnd"/>
      <w:r w:rsidRPr="00DA3234">
        <w:rPr>
          <w:color w:val="252525"/>
        </w:rPr>
        <w:t>читывая это, большевистский Октябрь предстаёт дерзновенной попыткой уравнять исторические шансы всех народов на пути мировой</w:t>
      </w:r>
      <w:r w:rsidRPr="00DA3234">
        <w:rPr>
          <w:rStyle w:val="apple-converted-space"/>
          <w:color w:val="252525"/>
        </w:rPr>
        <w:t> </w:t>
      </w:r>
      <w:hyperlink r:id="rId11" w:tooltip="Социализм" w:history="1">
        <w:r w:rsidRPr="00DA3234">
          <w:rPr>
            <w:rStyle w:val="a4"/>
            <w:color w:val="0B0080"/>
          </w:rPr>
          <w:t>социалистической</w:t>
        </w:r>
      </w:hyperlink>
      <w:r w:rsidRPr="00DA3234">
        <w:rPr>
          <w:rStyle w:val="apple-converted-space"/>
          <w:color w:val="252525"/>
        </w:rPr>
        <w:t> </w:t>
      </w:r>
      <w:r w:rsidRPr="00DA3234">
        <w:rPr>
          <w:color w:val="252525"/>
        </w:rPr>
        <w:t>революции. Можно говорить об «утопизме» подобных замыслов, но нельзя не признать, что они были подготовлены всем развитием тогдашней социальной мысли, а человечество до сих пор страдает от невозможности их воплощения в жизнь.</w:t>
      </w:r>
      <w:hyperlink r:id="rId12" w:anchor="cite_note-autogenerated2-16" w:history="1">
        <w:r w:rsidRPr="00DA3234">
          <w:rPr>
            <w:rStyle w:val="a4"/>
            <w:color w:val="0B0080"/>
            <w:vertAlign w:val="superscript"/>
          </w:rPr>
          <w:t>[16]</w:t>
        </w:r>
      </w:hyperlink>
    </w:p>
    <w:p w:rsidR="007567FC" w:rsidRPr="00DA3234" w:rsidRDefault="007567FC" w:rsidP="007567FC">
      <w:pPr>
        <w:pStyle w:val="a3"/>
        <w:shd w:val="clear" w:color="auto" w:fill="FFFFFF"/>
        <w:spacing w:before="0" w:beforeAutospacing="0" w:after="0" w:afterAutospacing="0"/>
        <w:rPr>
          <w:color w:val="252525"/>
        </w:rPr>
      </w:pPr>
      <w:r w:rsidRPr="00DA3234">
        <w:rPr>
          <w:color w:val="252525"/>
        </w:rPr>
        <w:t>Между этими крайними точками зрения есть и широкий спектр промежуточных мнений. Так, французский историк</w:t>
      </w:r>
      <w:r w:rsidRPr="00DA3234">
        <w:rPr>
          <w:rStyle w:val="apple-converted-space"/>
          <w:color w:val="252525"/>
        </w:rPr>
        <w:t> </w:t>
      </w:r>
      <w:hyperlink r:id="rId13" w:tooltip="Ферро, Марк" w:history="1">
        <w:r w:rsidRPr="00DA3234">
          <w:rPr>
            <w:rStyle w:val="a4"/>
            <w:color w:val="0B0080"/>
          </w:rPr>
          <w:t>Марк Ферро</w:t>
        </w:r>
      </w:hyperlink>
      <w:r w:rsidRPr="00DA3234">
        <w:rPr>
          <w:rStyle w:val="apple-converted-space"/>
          <w:color w:val="252525"/>
        </w:rPr>
        <w:t> </w:t>
      </w:r>
      <w:r w:rsidRPr="00DA3234">
        <w:rPr>
          <w:color w:val="252525"/>
        </w:rPr>
        <w:t>указывал, что «Октябрьская революция вполне могла отвечать устремлениям народа, но … реально в ней приняли участие немногие»</w:t>
      </w:r>
      <w:hyperlink r:id="rId14" w:anchor="cite_note-17" w:history="1">
        <w:r w:rsidRPr="00DA3234">
          <w:rPr>
            <w:rStyle w:val="a4"/>
            <w:color w:val="0B0080"/>
            <w:vertAlign w:val="superscript"/>
          </w:rPr>
          <w:t>[17]</w:t>
        </w:r>
      </w:hyperlink>
      <w:r w:rsidRPr="00DA3234">
        <w:rPr>
          <w:color w:val="252525"/>
        </w:rPr>
        <w:t>. В частности,</w:t>
      </w:r>
      <w:r w:rsidRPr="00DA3234">
        <w:rPr>
          <w:rStyle w:val="apple-converted-space"/>
          <w:color w:val="252525"/>
        </w:rPr>
        <w:t> </w:t>
      </w:r>
      <w:hyperlink r:id="rId15" w:tooltip="Кагарлицкий, Борис Юльевич" w:history="1">
        <w:r w:rsidRPr="00DA3234">
          <w:rPr>
            <w:rStyle w:val="a4"/>
            <w:color w:val="0B0080"/>
          </w:rPr>
          <w:t>Борис Кагарлицкий</w:t>
        </w:r>
      </w:hyperlink>
      <w:r w:rsidRPr="00DA3234">
        <w:rPr>
          <w:rStyle w:val="apple-converted-space"/>
          <w:color w:val="252525"/>
        </w:rPr>
        <w:t> </w:t>
      </w:r>
      <w:r w:rsidRPr="00DA3234">
        <w:rPr>
          <w:color w:val="252525"/>
        </w:rPr>
        <w:t>писал:</w:t>
      </w:r>
    </w:p>
    <w:p w:rsidR="007567FC" w:rsidRPr="00DA3234" w:rsidRDefault="007567FC" w:rsidP="007567FC">
      <w:pPr>
        <w:pStyle w:val="a3"/>
        <w:shd w:val="clear" w:color="auto" w:fill="F5F5F5"/>
        <w:spacing w:before="0" w:beforeAutospacing="0" w:after="0" w:afterAutospacing="0"/>
        <w:rPr>
          <w:color w:val="252525"/>
        </w:rPr>
      </w:pPr>
      <w:r w:rsidRPr="00DA3234">
        <w:rPr>
          <w:color w:val="252525"/>
        </w:rPr>
        <w:t xml:space="preserve">Российская революция прошла трагическую траекторию, завершившуюся самоотрицанием. Можно ли говорить о русской </w:t>
      </w:r>
      <w:proofErr w:type="gramStart"/>
      <w:r w:rsidRPr="00DA3234">
        <w:rPr>
          <w:color w:val="252525"/>
        </w:rPr>
        <w:t>революции</w:t>
      </w:r>
      <w:proofErr w:type="gramEnd"/>
      <w:r w:rsidRPr="00DA3234">
        <w:rPr>
          <w:color w:val="252525"/>
        </w:rPr>
        <w:t xml:space="preserve"> как о потерпевшей неудачу и </w:t>
      </w:r>
      <w:proofErr w:type="gramStart"/>
      <w:r w:rsidRPr="00DA3234">
        <w:rPr>
          <w:color w:val="252525"/>
        </w:rPr>
        <w:t>каковы</w:t>
      </w:r>
      <w:proofErr w:type="gramEnd"/>
      <w:r w:rsidRPr="00DA3234">
        <w:rPr>
          <w:color w:val="252525"/>
        </w:rPr>
        <w:t xml:space="preserve"> исторические выводы? Я думаю, что неудачу революция потерпела в той мере, в какой все революции терпят неудачу.</w:t>
      </w:r>
      <w:r w:rsidRPr="00DA3234">
        <w:rPr>
          <w:rStyle w:val="apple-converted-space"/>
          <w:color w:val="252525"/>
        </w:rPr>
        <w:t> </w:t>
      </w:r>
      <w:hyperlink r:id="rId16" w:tooltip="Маркузе, Герберт" w:history="1">
        <w:r w:rsidRPr="00DA3234">
          <w:rPr>
            <w:rStyle w:val="a4"/>
            <w:color w:val="0B0080"/>
          </w:rPr>
          <w:t>Маркузе</w:t>
        </w:r>
      </w:hyperlink>
      <w:r w:rsidRPr="00DA3234">
        <w:rPr>
          <w:rStyle w:val="apple-converted-space"/>
          <w:color w:val="252525"/>
        </w:rPr>
        <w:t> </w:t>
      </w:r>
      <w:r w:rsidRPr="00DA3234">
        <w:rPr>
          <w:color w:val="252525"/>
        </w:rPr>
        <w:t>(ссылаясь на</w:t>
      </w:r>
      <w:r w:rsidRPr="00DA3234">
        <w:rPr>
          <w:rStyle w:val="apple-converted-space"/>
          <w:color w:val="252525"/>
        </w:rPr>
        <w:t> </w:t>
      </w:r>
      <w:hyperlink r:id="rId17" w:tooltip="Энгельс, Фридрих" w:history="1">
        <w:r w:rsidRPr="00DA3234">
          <w:rPr>
            <w:rStyle w:val="a4"/>
            <w:color w:val="0B0080"/>
          </w:rPr>
          <w:t>Энгельса</w:t>
        </w:r>
      </w:hyperlink>
      <w:r w:rsidRPr="00DA3234">
        <w:rPr>
          <w:color w:val="252525"/>
        </w:rPr>
        <w:t>) говорил, что всякая революция является преданной революцией, поскольку неизбежно революция вырывается за пределы всех своих исторических задач и пытается решить глобальные задачи человеческого освобождения. А эти задачи невозможно решить с одной попытки.</w:t>
      </w:r>
      <w:hyperlink r:id="rId18" w:anchor="cite_note-18" w:history="1">
        <w:r w:rsidRPr="00DA3234">
          <w:rPr>
            <w:rStyle w:val="a4"/>
            <w:color w:val="0B0080"/>
            <w:vertAlign w:val="superscript"/>
          </w:rPr>
          <w:t>[18]</w:t>
        </w:r>
      </w:hyperlink>
    </w:p>
    <w:p w:rsidR="007567FC" w:rsidRPr="00DA3234" w:rsidRDefault="007567FC" w:rsidP="007567FC">
      <w:pPr>
        <w:spacing w:after="0" w:line="240" w:lineRule="auto"/>
        <w:jc w:val="both"/>
        <w:rPr>
          <w:rFonts w:ascii="Times New Roman" w:hAnsi="Times New Roman" w:cs="Times New Roman"/>
          <w:sz w:val="24"/>
          <w:szCs w:val="24"/>
        </w:rPr>
      </w:pPr>
      <w:r w:rsidRPr="00DA3234">
        <w:rPr>
          <w:rFonts w:ascii="Times New Roman" w:hAnsi="Times New Roman" w:cs="Times New Roman"/>
          <w:sz w:val="24"/>
          <w:szCs w:val="24"/>
        </w:rPr>
        <w:t>Б) материалы сайта RG.ru; статья Сергея Миронова «Февраль и октябрь 1917-го. Что это было?»</w:t>
      </w:r>
    </w:p>
    <w:p w:rsidR="007567FC" w:rsidRPr="00D67798" w:rsidRDefault="007567FC" w:rsidP="007567FC">
      <w:pPr>
        <w:spacing w:after="0" w:line="384" w:lineRule="atLeast"/>
        <w:jc w:val="both"/>
        <w:rPr>
          <w:rFonts w:ascii="Times New Roman" w:eastAsia="Times New Roman" w:hAnsi="Times New Roman" w:cs="Times New Roman"/>
          <w:b/>
          <w:bCs/>
          <w:color w:val="000000"/>
          <w:spacing w:val="3"/>
          <w:sz w:val="24"/>
          <w:szCs w:val="24"/>
          <w:lang w:eastAsia="ru-RU"/>
        </w:rPr>
      </w:pPr>
      <w:r w:rsidRPr="00D67798">
        <w:rPr>
          <w:rFonts w:ascii="Times New Roman" w:eastAsia="Times New Roman" w:hAnsi="Times New Roman" w:cs="Times New Roman"/>
          <w:b/>
          <w:bCs/>
          <w:color w:val="000000"/>
          <w:spacing w:val="3"/>
          <w:sz w:val="24"/>
          <w:szCs w:val="24"/>
          <w:lang w:eastAsia="ru-RU"/>
        </w:rPr>
        <w:t xml:space="preserve">Близится очередная годовщина Февральской революции 1917 года. Это одна из тех немногих дат в нашей истории, о которых нужно помнить всегда. Этот урок мы </w:t>
      </w:r>
      <w:r w:rsidRPr="00D67798">
        <w:rPr>
          <w:rFonts w:ascii="Times New Roman" w:eastAsia="Times New Roman" w:hAnsi="Times New Roman" w:cs="Times New Roman"/>
          <w:b/>
          <w:bCs/>
          <w:color w:val="000000"/>
          <w:spacing w:val="3"/>
          <w:sz w:val="24"/>
          <w:szCs w:val="24"/>
          <w:lang w:eastAsia="ru-RU"/>
        </w:rPr>
        <w:lastRenderedPageBreak/>
        <w:t>должны вспоминать и задумываться о причинах и последствиях одного из тех исторических событий, когда Россия, решая свою судьбу, творила судьбу целого мира.</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Понимая важность происходящего, современники событий в марте 1917-го на митингах и в газетных передовицах, листовках и партийных воззваниях восторженно говорили и писали о "Великом Феврале". Однако пройдет время, и уже революция октября 1917 г. будет названа Великой. Именно за ней останется это наименование в учебниках истории, художественной литературе и в нашем сознании. Сегодня как раз есть повод задуматься, почему Февраль не стал "Великим", почему в памяти - как России, так и Запада - Февральская революция не имеет такого значения, как Октябрьская. Думаю, что дело здесь не в идеологическом прессинге советской системы, не в том, что Февраль был хронологически "заслонен" Октябрем, но в целом ряде объективных причин.</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Ни для кого не секрет, что февральские события во многом были результатом</w:t>
      </w:r>
      <w:proofErr w:type="gramStart"/>
      <w:r w:rsidRPr="00D67798">
        <w:rPr>
          <w:rFonts w:ascii="Times New Roman" w:eastAsia="Times New Roman" w:hAnsi="Times New Roman" w:cs="Times New Roman"/>
          <w:color w:val="000000"/>
          <w:spacing w:val="3"/>
          <w:sz w:val="24"/>
          <w:szCs w:val="24"/>
          <w:lang w:eastAsia="ru-RU"/>
        </w:rPr>
        <w:t xml:space="preserve"> П</w:t>
      </w:r>
      <w:proofErr w:type="gramEnd"/>
      <w:r w:rsidRPr="00D67798">
        <w:rPr>
          <w:rFonts w:ascii="Times New Roman" w:eastAsia="Times New Roman" w:hAnsi="Times New Roman" w:cs="Times New Roman"/>
          <w:color w:val="000000"/>
          <w:spacing w:val="3"/>
          <w:sz w:val="24"/>
          <w:szCs w:val="24"/>
          <w:lang w:eastAsia="ru-RU"/>
        </w:rPr>
        <w:t>ервой мировой войны. Один из творцов Февраля - председатель кадетской фракции в IV Государственной Думе Павел Николаевич Милюков признавался впоследствии, что для того, чтобы совершить государственный переворот и склонить Николая II к отречению от престола, кадеты и "октябристы" решили использовать момент острого народного недовольства, вызванного в первую очередь затяжными неудачами на фронте. В случае военных успехов склонить массы на революционные действия было бы значительно труднее. И хотя по сравнению с Великим Октябрем Февраль кажется бескровной, почти бархатной революцией, надо понимать, что семена хаоса и откровенного предательства, которые взойдут позже, были заложены именно в Феврале. Хотим мы того или нет, но отречение императора в царском вагоне на станции Дно 2 марта 1917 г. стало символом внутреннего поражения, приведшего к поражению в</w:t>
      </w:r>
      <w:proofErr w:type="gramStart"/>
      <w:r w:rsidRPr="00D67798">
        <w:rPr>
          <w:rFonts w:ascii="Times New Roman" w:eastAsia="Times New Roman" w:hAnsi="Times New Roman" w:cs="Times New Roman"/>
          <w:color w:val="000000"/>
          <w:spacing w:val="3"/>
          <w:sz w:val="24"/>
          <w:szCs w:val="24"/>
          <w:lang w:eastAsia="ru-RU"/>
        </w:rPr>
        <w:t xml:space="preserve"> П</w:t>
      </w:r>
      <w:proofErr w:type="gramEnd"/>
      <w:r w:rsidRPr="00D67798">
        <w:rPr>
          <w:rFonts w:ascii="Times New Roman" w:eastAsia="Times New Roman" w:hAnsi="Times New Roman" w:cs="Times New Roman"/>
          <w:color w:val="000000"/>
          <w:spacing w:val="3"/>
          <w:sz w:val="24"/>
          <w:szCs w:val="24"/>
          <w:lang w:eastAsia="ru-RU"/>
        </w:rPr>
        <w:t>ервой мировой войне. Не последним фактором этого поражения стало массовое предательство высшего генералитета. Предавшие императора в феврале после октября встанут под знамена Белого движения с монархическими лозунгами.</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Итоги</w:t>
      </w:r>
      <w:proofErr w:type="gramStart"/>
      <w:r w:rsidRPr="00D67798">
        <w:rPr>
          <w:rFonts w:ascii="Times New Roman" w:eastAsia="Times New Roman" w:hAnsi="Times New Roman" w:cs="Times New Roman"/>
          <w:color w:val="000000"/>
          <w:spacing w:val="3"/>
          <w:sz w:val="24"/>
          <w:szCs w:val="24"/>
          <w:lang w:eastAsia="ru-RU"/>
        </w:rPr>
        <w:t xml:space="preserve"> П</w:t>
      </w:r>
      <w:proofErr w:type="gramEnd"/>
      <w:r w:rsidRPr="00D67798">
        <w:rPr>
          <w:rFonts w:ascii="Times New Roman" w:eastAsia="Times New Roman" w:hAnsi="Times New Roman" w:cs="Times New Roman"/>
          <w:color w:val="000000"/>
          <w:spacing w:val="3"/>
          <w:sz w:val="24"/>
          <w:szCs w:val="24"/>
          <w:lang w:eastAsia="ru-RU"/>
        </w:rPr>
        <w:t xml:space="preserve">ервой мировой войны кардинально изменили политический баланс сил в Европе. Военное поражение сразу нескольких стран задало импульс, который каждая из проигравших стран использовала по-своему. Для Германии следующих двух десятилетий основным вектором развития станет навязчивая идея реванша. В 1933 году с реваншистскими лозунгами к власти придет Гитлер. Турция так же, как и Россия, переставшая быть империей, в начале 1920-х пошла по пути секуляризации и вестернизации общества, вождем этого движения стал Мустафа Кемаль (Ататюрк). По своим итогам этот процесс можно приравнять к турецкой национальной революции. На землях еще одной империи - Австро-Венгрии, распавшейся на ряд национальных </w:t>
      </w:r>
      <w:r w:rsidRPr="00D67798">
        <w:rPr>
          <w:rFonts w:ascii="Times New Roman" w:eastAsia="Times New Roman" w:hAnsi="Times New Roman" w:cs="Times New Roman"/>
          <w:color w:val="000000"/>
          <w:spacing w:val="3"/>
          <w:sz w:val="24"/>
          <w:szCs w:val="24"/>
          <w:lang w:eastAsia="ru-RU"/>
        </w:rPr>
        <w:lastRenderedPageBreak/>
        <w:t>территориальных образований, шло активное и отнюдь не безболезненное (достаточно вспомнить Венгерскую революцию 1919 г.) государственное строительство. Российская империя свои итоги войны начала подводить немного раньше. Одним из этих итогов стал февральский "взрыв", волна от которого понесла страну в направлении Октября.</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После февраля 1917 г., как известно, состоялось несколько попыток "канализировать" этот мощный энергетический импульс революции. В течение года путем смены составов Временного правительства были опробованы разные варианты буржуазно-демократического пути развития. Неудачной оказались и действия генерала Корнилова, пытавшегося захватить власть и установить военную диктатуру. И "оседлать" этот импульс смогли только большевики. Во многом их победа была обусловлена тем, что они выдвинули наиболее востребованные на тот момент лозунги, в частности прекращения войны, и предложили привлекательную социальную идеологию. Большую роль в поддержке большевиков значительной частью крестьянства, а это около 80% населения, сыграло использование аграрной программы, составленной эсерами на основе крестьянских наказов и предполагавшей уравнительное наделение землей.</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 xml:space="preserve">Надо заметить, что захват власти большевиками в октябре 1917 г. был не единственной их попыткой. Достаточно упомянуть события июля того же года, после </w:t>
      </w:r>
      <w:proofErr w:type="gramStart"/>
      <w:r w:rsidRPr="00D67798">
        <w:rPr>
          <w:rFonts w:ascii="Times New Roman" w:eastAsia="Times New Roman" w:hAnsi="Times New Roman" w:cs="Times New Roman"/>
          <w:color w:val="000000"/>
          <w:spacing w:val="3"/>
          <w:sz w:val="24"/>
          <w:szCs w:val="24"/>
          <w:lang w:eastAsia="ru-RU"/>
        </w:rPr>
        <w:t>которых</w:t>
      </w:r>
      <w:proofErr w:type="gramEnd"/>
      <w:r w:rsidRPr="00D67798">
        <w:rPr>
          <w:rFonts w:ascii="Times New Roman" w:eastAsia="Times New Roman" w:hAnsi="Times New Roman" w:cs="Times New Roman"/>
          <w:color w:val="000000"/>
          <w:spacing w:val="3"/>
          <w:sz w:val="24"/>
          <w:szCs w:val="24"/>
          <w:lang w:eastAsia="ru-RU"/>
        </w:rPr>
        <w:t xml:space="preserve"> ленинской партии и ее вождю пришлось уйти в подполье. Поэтому после 25-26 октября 1917 г. современники не верили, что советская власть - "всерьез и надолго", ждали итогов Учредительного собрания. Да и сами большевики, по крайней </w:t>
      </w:r>
      <w:proofErr w:type="gramStart"/>
      <w:r w:rsidRPr="00D67798">
        <w:rPr>
          <w:rFonts w:ascii="Times New Roman" w:eastAsia="Times New Roman" w:hAnsi="Times New Roman" w:cs="Times New Roman"/>
          <w:color w:val="000000"/>
          <w:spacing w:val="3"/>
          <w:sz w:val="24"/>
          <w:szCs w:val="24"/>
          <w:lang w:eastAsia="ru-RU"/>
        </w:rPr>
        <w:t>мере</w:t>
      </w:r>
      <w:proofErr w:type="gramEnd"/>
      <w:r w:rsidRPr="00D67798">
        <w:rPr>
          <w:rFonts w:ascii="Times New Roman" w:eastAsia="Times New Roman" w:hAnsi="Times New Roman" w:cs="Times New Roman"/>
          <w:color w:val="000000"/>
          <w:spacing w:val="3"/>
          <w:sz w:val="24"/>
          <w:szCs w:val="24"/>
          <w:lang w:eastAsia="ru-RU"/>
        </w:rPr>
        <w:t xml:space="preserve"> до конца 1918 г., чувствовали себя совсем неуверенно. И хотя изначально события октября 1917 г. воспринимались как очередной переворот с неизвестным исходом, остались они в мировом сознании Великой Октябрьской революцией. Русской революцией, действительно потрясшей мир и в конечном итоге создавшей образ XX века.</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Необходимо понимать, что такая оценка Октября не есть оценка большевизма, как победившей идеологии, а только оценка события с высоты "птичьего полета" истории. Важнейшие исторические свершения нельзя маркировать категориями "плохое" - "хорошее". Нельзя события считать значимыми только потому, что они нравятся, и, наоборот, умалять их значение, если кажутся непривлекательными. В истории оценочные категории всегда очень субъективны. Объективно, если рассматривать с точки зрения влияния на мировую историю, то можно смело утверждать, что XX век определен Октябрем. Поэтому две русские революции 1917 г. несопоставимы по своим масштабам.</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 xml:space="preserve">Прежде </w:t>
      </w:r>
      <w:proofErr w:type="gramStart"/>
      <w:r w:rsidRPr="00D67798">
        <w:rPr>
          <w:rFonts w:ascii="Times New Roman" w:eastAsia="Times New Roman" w:hAnsi="Times New Roman" w:cs="Times New Roman"/>
          <w:color w:val="000000"/>
          <w:spacing w:val="3"/>
          <w:sz w:val="24"/>
          <w:szCs w:val="24"/>
          <w:lang w:eastAsia="ru-RU"/>
        </w:rPr>
        <w:t>всего</w:t>
      </w:r>
      <w:proofErr w:type="gramEnd"/>
      <w:r w:rsidRPr="00D67798">
        <w:rPr>
          <w:rFonts w:ascii="Times New Roman" w:eastAsia="Times New Roman" w:hAnsi="Times New Roman" w:cs="Times New Roman"/>
          <w:color w:val="000000"/>
          <w:spacing w:val="3"/>
          <w:sz w:val="24"/>
          <w:szCs w:val="24"/>
          <w:lang w:eastAsia="ru-RU"/>
        </w:rPr>
        <w:t xml:space="preserve"> величие Октября - трагическое величие. Он положил начало великой трагедии Гражданской войны, великой по продолжительности и жертвам. Как верно отмечал современник событий Д.С.Мережковский: </w:t>
      </w:r>
      <w:proofErr w:type="gramStart"/>
      <w:r w:rsidRPr="00D67798">
        <w:rPr>
          <w:rFonts w:ascii="Times New Roman" w:eastAsia="Times New Roman" w:hAnsi="Times New Roman" w:cs="Times New Roman"/>
          <w:color w:val="000000"/>
          <w:spacing w:val="3"/>
          <w:sz w:val="24"/>
          <w:szCs w:val="24"/>
          <w:lang w:eastAsia="ru-RU"/>
        </w:rPr>
        <w:t>"В войне международной - жар горящего дерева, в междоусобной - жар железа, раскаленного добела.</w:t>
      </w:r>
      <w:proofErr w:type="gramEnd"/>
      <w:r w:rsidRPr="00D67798">
        <w:rPr>
          <w:rFonts w:ascii="Times New Roman" w:eastAsia="Times New Roman" w:hAnsi="Times New Roman" w:cs="Times New Roman"/>
          <w:color w:val="000000"/>
          <w:spacing w:val="3"/>
          <w:sz w:val="24"/>
          <w:szCs w:val="24"/>
          <w:lang w:eastAsia="ru-RU"/>
        </w:rPr>
        <w:t xml:space="preserve"> </w:t>
      </w:r>
      <w:proofErr w:type="gramStart"/>
      <w:r w:rsidRPr="00D67798">
        <w:rPr>
          <w:rFonts w:ascii="Times New Roman" w:eastAsia="Times New Roman" w:hAnsi="Times New Roman" w:cs="Times New Roman"/>
          <w:color w:val="000000"/>
          <w:spacing w:val="3"/>
          <w:sz w:val="24"/>
          <w:szCs w:val="24"/>
          <w:lang w:eastAsia="ru-RU"/>
        </w:rPr>
        <w:t xml:space="preserve">В международной </w:t>
      </w:r>
      <w:r w:rsidRPr="00D67798">
        <w:rPr>
          <w:rFonts w:ascii="Times New Roman" w:eastAsia="Times New Roman" w:hAnsi="Times New Roman" w:cs="Times New Roman"/>
          <w:color w:val="000000"/>
          <w:spacing w:val="3"/>
          <w:sz w:val="24"/>
          <w:szCs w:val="24"/>
          <w:lang w:eastAsia="ru-RU"/>
        </w:rPr>
        <w:lastRenderedPageBreak/>
        <w:t>войне люди - звери; в междоусобной - дьяволы" (Тайна русской революции.</w:t>
      </w:r>
      <w:proofErr w:type="gramEnd"/>
      <w:r w:rsidRPr="00D67798">
        <w:rPr>
          <w:rFonts w:ascii="Times New Roman" w:eastAsia="Times New Roman" w:hAnsi="Times New Roman" w:cs="Times New Roman"/>
          <w:color w:val="000000"/>
          <w:spacing w:val="3"/>
          <w:sz w:val="24"/>
          <w:szCs w:val="24"/>
          <w:lang w:eastAsia="ru-RU"/>
        </w:rPr>
        <w:t xml:space="preserve"> </w:t>
      </w:r>
      <w:proofErr w:type="gramStart"/>
      <w:r w:rsidRPr="00D67798">
        <w:rPr>
          <w:rFonts w:ascii="Times New Roman" w:eastAsia="Times New Roman" w:hAnsi="Times New Roman" w:cs="Times New Roman"/>
          <w:color w:val="000000"/>
          <w:spacing w:val="3"/>
          <w:sz w:val="24"/>
          <w:szCs w:val="24"/>
          <w:lang w:eastAsia="ru-RU"/>
        </w:rPr>
        <w:t>Опыт социальной демонологии. 1939).</w:t>
      </w:r>
      <w:proofErr w:type="gramEnd"/>
      <w:r w:rsidRPr="00D67798">
        <w:rPr>
          <w:rFonts w:ascii="Times New Roman" w:eastAsia="Times New Roman" w:hAnsi="Times New Roman" w:cs="Times New Roman"/>
          <w:color w:val="000000"/>
          <w:spacing w:val="3"/>
          <w:sz w:val="24"/>
          <w:szCs w:val="24"/>
          <w:lang w:eastAsia="ru-RU"/>
        </w:rPr>
        <w:t xml:space="preserve"> Можно бесконечно рассуждать о том, кто первым начал террор, но история Гражданской войны прошла под знаком и белого, и красного терроров, а в результате огромность человеческих жертв с обеих сторон была поистине демонической.</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Великой эта война была и по территории, которая оказалась ею охвачена. Гражданская война полыхала на половине всего Евразийской континента - от Балтийского моря до Тихого океана и от Полярного круга до Маньчжурии и Монголии. Этот великий социальный пожар, этот мощнейший выход энергии не мог не привести к переменам планетарного масштаба. И эти изменения не заставили себя ждать.</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proofErr w:type="gramStart"/>
      <w:r w:rsidRPr="00D67798">
        <w:rPr>
          <w:rFonts w:ascii="Times New Roman" w:eastAsia="Times New Roman" w:hAnsi="Times New Roman" w:cs="Times New Roman"/>
          <w:color w:val="000000"/>
          <w:spacing w:val="3"/>
          <w:sz w:val="24"/>
          <w:szCs w:val="24"/>
          <w:lang w:eastAsia="ru-RU"/>
        </w:rPr>
        <w:t>Прямым результатом революции и Гражданской войны стала массовая эмиграция - Великое рассеяние российской военной в культурной элиты.</w:t>
      </w:r>
      <w:proofErr w:type="gramEnd"/>
      <w:r w:rsidRPr="00D67798">
        <w:rPr>
          <w:rFonts w:ascii="Times New Roman" w:eastAsia="Times New Roman" w:hAnsi="Times New Roman" w:cs="Times New Roman"/>
          <w:color w:val="000000"/>
          <w:spacing w:val="3"/>
          <w:sz w:val="24"/>
          <w:szCs w:val="24"/>
          <w:lang w:eastAsia="ru-RU"/>
        </w:rPr>
        <w:t xml:space="preserve"> Потенциал русской культуры и науки, </w:t>
      </w:r>
      <w:proofErr w:type="gramStart"/>
      <w:r w:rsidRPr="00D67798">
        <w:rPr>
          <w:rFonts w:ascii="Times New Roman" w:eastAsia="Times New Roman" w:hAnsi="Times New Roman" w:cs="Times New Roman"/>
          <w:color w:val="000000"/>
          <w:spacing w:val="3"/>
          <w:sz w:val="24"/>
          <w:szCs w:val="24"/>
          <w:lang w:eastAsia="ru-RU"/>
        </w:rPr>
        <w:t>находившихся</w:t>
      </w:r>
      <w:proofErr w:type="gramEnd"/>
      <w:r w:rsidRPr="00D67798">
        <w:rPr>
          <w:rFonts w:ascii="Times New Roman" w:eastAsia="Times New Roman" w:hAnsi="Times New Roman" w:cs="Times New Roman"/>
          <w:color w:val="000000"/>
          <w:spacing w:val="3"/>
          <w:sz w:val="24"/>
          <w:szCs w:val="24"/>
          <w:lang w:eastAsia="ru-RU"/>
        </w:rPr>
        <w:t xml:space="preserve"> на взлете в начале XX века, был передан миру. Трудно назвать приложения ума и таланта, где выходцы из России не оставили бы заметного следа.</w:t>
      </w:r>
    </w:p>
    <w:p w:rsidR="007567FC" w:rsidRPr="00D67798" w:rsidRDefault="007567FC" w:rsidP="007567FC">
      <w:pPr>
        <w:spacing w:after="0" w:line="384" w:lineRule="atLeast"/>
        <w:jc w:val="both"/>
        <w:rPr>
          <w:rFonts w:ascii="Times New Roman" w:eastAsia="Times New Roman" w:hAnsi="Times New Roman" w:cs="Times New Roman"/>
          <w:color w:val="000000"/>
          <w:spacing w:val="3"/>
          <w:sz w:val="24"/>
          <w:szCs w:val="24"/>
          <w:lang w:eastAsia="ru-RU"/>
        </w:rPr>
      </w:pPr>
      <w:r w:rsidRPr="00D67798">
        <w:rPr>
          <w:rFonts w:ascii="Times New Roman" w:eastAsia="Times New Roman" w:hAnsi="Times New Roman" w:cs="Times New Roman"/>
          <w:color w:val="000000"/>
          <w:spacing w:val="3"/>
          <w:sz w:val="24"/>
          <w:szCs w:val="24"/>
          <w:lang w:eastAsia="ru-RU"/>
        </w:rPr>
        <w:t>Российская инженерно-конструкторская мысль, как известно, внесла немалый вклад в научно-техническую революцию, которая во многом определила образ столетия. Говоря об этом, подразумевают главным образом огромные достижения советского народа времен индустриализации и в рамках технологического противостояния двух титанов "холодной войны".</w:t>
      </w:r>
    </w:p>
    <w:p w:rsidR="007567FC" w:rsidRDefault="007567FC" w:rsidP="007567FC">
      <w:pPr>
        <w:spacing w:after="0"/>
        <w:jc w:val="both"/>
        <w:rPr>
          <w:rFonts w:ascii="Times New Roman" w:hAnsi="Times New Roman" w:cs="Times New Roman"/>
          <w:sz w:val="24"/>
          <w:szCs w:val="24"/>
        </w:rPr>
      </w:pPr>
      <w:r>
        <w:rPr>
          <w:rFonts w:ascii="Times New Roman" w:hAnsi="Times New Roman" w:cs="Times New Roman"/>
          <w:sz w:val="24"/>
          <w:szCs w:val="24"/>
        </w:rPr>
        <w:t>В) фрагмент вебинара с сайта</w:t>
      </w:r>
      <w:r w:rsidRPr="00DA3234">
        <w:t xml:space="preserve"> </w:t>
      </w:r>
      <w:r w:rsidRPr="00DA3234">
        <w:rPr>
          <w:rFonts w:ascii="Times New Roman" w:hAnsi="Times New Roman" w:cs="Times New Roman"/>
          <w:sz w:val="24"/>
          <w:szCs w:val="24"/>
        </w:rPr>
        <w:t>drofa-ventana.ru/material/uroki-stoletney-istorii-chto-vazhno-znat-ucheniku-o-velikoy-rossiyskoy/</w:t>
      </w:r>
      <w:r>
        <w:rPr>
          <w:rFonts w:ascii="Times New Roman" w:hAnsi="Times New Roman" w:cs="Times New Roman"/>
          <w:sz w:val="24"/>
          <w:szCs w:val="24"/>
        </w:rPr>
        <w:t xml:space="preserve"> «Уроки столетней истории: что важно знать ученику о Великой российской революции»</w:t>
      </w:r>
    </w:p>
    <w:p w:rsidR="00850AA6" w:rsidRDefault="00850AA6"/>
    <w:sectPr w:rsidR="00850AA6" w:rsidSect="00850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7567FC"/>
    <w:rsid w:val="000658CD"/>
    <w:rsid w:val="0015564E"/>
    <w:rsid w:val="003A6B35"/>
    <w:rsid w:val="007567FC"/>
    <w:rsid w:val="00850AA6"/>
    <w:rsid w:val="00AC3664"/>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67FC"/>
  </w:style>
  <w:style w:type="character" w:styleId="a4">
    <w:name w:val="Hyperlink"/>
    <w:basedOn w:val="a0"/>
    <w:uiPriority w:val="99"/>
    <w:semiHidden/>
    <w:unhideWhenUsed/>
    <w:rsid w:val="007567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A%D1%82%D1%8F%D0%B1%D1%80%D1%8C%D1%81%D0%BA%D0%B0%D1%8F_%D1%80%D0%B5%D0%B2%D0%BE%D0%BB%D1%8E%D1%86%D0%B8%D1%8F" TargetMode="External"/><Relationship Id="rId13" Type="http://schemas.openxmlformats.org/officeDocument/2006/relationships/hyperlink" Target="https://ru.wikipedia.org/wiki/%D0%A4%D0%B5%D1%80%D1%80%D0%BE,_%D0%9C%D0%B0%D1%80%D0%BA" TargetMode="External"/><Relationship Id="rId18" Type="http://schemas.openxmlformats.org/officeDocument/2006/relationships/hyperlink" Target="https://ru.wikipedia.org/wiki/%D0%9E%D0%BA%D1%82%D1%8F%D0%B1%D1%80%D1%8C%D1%81%D0%BA%D0%B0%D1%8F_%D1%80%D0%B5%D0%B2%D0%BE%D0%BB%D1%8E%D1%86%D0%B8%D1%8F" TargetMode="External"/><Relationship Id="rId3" Type="http://schemas.openxmlformats.org/officeDocument/2006/relationships/webSettings" Target="webSettings.xml"/><Relationship Id="rId7" Type="http://schemas.openxmlformats.org/officeDocument/2006/relationships/hyperlink" Target="https://ru.wikipedia.org/wiki/%D0%A4%D0%B5%D0%BE%D0%B4%D0%B0%D0%BB%D0%B8%D0%B7%D0%BC" TargetMode="External"/><Relationship Id="rId12" Type="http://schemas.openxmlformats.org/officeDocument/2006/relationships/hyperlink" Target="https://ru.wikipedia.org/wiki/%D0%9E%D0%BA%D1%82%D1%8F%D0%B1%D1%80%D1%8C%D1%81%D0%BA%D0%B0%D1%8F_%D1%80%D0%B5%D0%B2%D0%BE%D0%BB%D1%8E%D1%86%D0%B8%D1%8F" TargetMode="External"/><Relationship Id="rId17" Type="http://schemas.openxmlformats.org/officeDocument/2006/relationships/hyperlink" Target="https://ru.wikipedia.org/wiki/%D0%AD%D0%BD%D0%B3%D0%B5%D0%BB%D1%8C%D1%81,_%D0%A4%D1%80%D0%B8%D0%B4%D1%80%D0%B8%D1%85" TargetMode="External"/><Relationship Id="rId2" Type="http://schemas.openxmlformats.org/officeDocument/2006/relationships/settings" Target="settings.xml"/><Relationship Id="rId16" Type="http://schemas.openxmlformats.org/officeDocument/2006/relationships/hyperlink" Target="https://ru.wikipedia.org/wiki/%D0%9C%D0%B0%D1%80%D0%BA%D1%83%D0%B7%D0%B5,_%D0%93%D0%B5%D1%80%D0%B1%D0%B5%D1%80%D1%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E%D0%BA%D1%82%D1%8F%D0%B1%D1%80%D1%8C%D1%81%D0%BA%D0%B0%D1%8F_%D1%80%D0%B5%D0%B2%D0%BE%D0%BB%D1%8E%D1%86%D0%B8%D1%8F" TargetMode="External"/><Relationship Id="rId11" Type="http://schemas.openxmlformats.org/officeDocument/2006/relationships/hyperlink" Target="https://ru.wikipedia.org/wiki/%D0%A1%D0%BE%D1%86%D0%B8%D0%B0%D0%BB%D0%B8%D0%B7%D0%BC" TargetMode="External"/><Relationship Id="rId5" Type="http://schemas.openxmlformats.org/officeDocument/2006/relationships/hyperlink" Target="https://ru.wikipedia.org/wiki/%D0%A2%D0%BE%D1%82%D0%B0%D0%BB%D0%B8%D1%82%D0%B0%D1%80%D0%B8%D0%B7%D0%BC" TargetMode="External"/><Relationship Id="rId15" Type="http://schemas.openxmlformats.org/officeDocument/2006/relationships/hyperlink" Target="https://ru.wikipedia.org/wiki/%D0%9A%D0%B0%D0%B3%D0%B0%D1%80%D0%BB%D0%B8%D1%86%D0%BA%D0%B8%D0%B9,_%D0%91%D0%BE%D1%80%D0%B8%D1%81_%D0%AE%D0%BB%D1%8C%D0%B5%D0%B2%D0%B8%D1%87" TargetMode="External"/><Relationship Id="rId10" Type="http://schemas.openxmlformats.org/officeDocument/2006/relationships/hyperlink" Target="https://ru.wikipedia.org/wiki/%D0%91%D1%83%D0%BB%D0%B4%D0%B0%D0%BA%D0%BE%D0%B2,_%D0%92%D0%BB%D0%B0%D0%B4%D0%B8%D0%BC%D0%B8%D1%80_%D0%9F%D1%80%D0%BE%D1%85%D0%BE%D1%80%D0%BE%D0%B2%D0%B8%D1%87" TargetMode="External"/><Relationship Id="rId19" Type="http://schemas.openxmlformats.org/officeDocument/2006/relationships/fontTable" Target="fontTable.xml"/><Relationship Id="rId4" Type="http://schemas.openxmlformats.org/officeDocument/2006/relationships/hyperlink" Target="https://ru.wikipedia.org/wiki/%D0%93%D1%80%D0%B0%D0%B6%D0%B4%D0%B0%D0%BD%D1%81%D0%BA%D0%B0%D1%8F_%D0%B2%D0%BE%D0%B9%D0%BD%D0%B0_%D0%B2_%D0%A0%D0%BE%D1%81%D1%81%D0%B8%D0%B8" TargetMode="External"/><Relationship Id="rId9" Type="http://schemas.openxmlformats.org/officeDocument/2006/relationships/hyperlink" Target="https://ru.wikipedia.org/wiki/%D0%9E%D0%BA%D1%82%D1%8F%D0%B1%D1%80%D1%8C%D1%81%D0%BA%D0%B0%D1%8F_%D1%80%D0%B5%D0%B2%D0%BE%D0%BB%D1%8E%D1%86%D0%B8%D1%8F" TargetMode="External"/><Relationship Id="rId14" Type="http://schemas.openxmlformats.org/officeDocument/2006/relationships/hyperlink" Target="https://ru.wikipedia.org/wiki/%D0%9E%D0%BA%D1%82%D1%8F%D0%B1%D1%80%D1%8C%D1%81%D0%BA%D0%B0%D1%8F_%D1%80%D0%B5%D0%B2%D0%BE%D0%BB%D1%8E%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2017-11-23T00:23:00Z</dcterms:created>
  <dcterms:modified xsi:type="dcterms:W3CDTF">2017-11-23T00:23:00Z</dcterms:modified>
</cp:coreProperties>
</file>