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B" w:rsidRPr="004D039F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iCs/>
        </w:rPr>
      </w:pPr>
      <w:r w:rsidRPr="004D039F">
        <w:rPr>
          <w:rFonts w:ascii="Arial" w:hAnsi="Arial" w:cs="Arial"/>
          <w:b/>
          <w:bCs/>
          <w:iCs/>
        </w:rPr>
        <w:t>Образовательная программа элективн</w:t>
      </w:r>
      <w:r w:rsidR="004D039F" w:rsidRPr="004D039F">
        <w:rPr>
          <w:rFonts w:ascii="Arial" w:hAnsi="Arial" w:cs="Arial"/>
          <w:b/>
          <w:bCs/>
          <w:iCs/>
        </w:rPr>
        <w:t>ого курса экологии и литературы</w:t>
      </w:r>
      <w:r w:rsidR="004D039F" w:rsidRPr="004D039F">
        <w:rPr>
          <w:rFonts w:ascii="Arial" w:hAnsi="Arial" w:cs="Arial"/>
          <w:b/>
          <w:bCs/>
          <w:iCs/>
        </w:rPr>
        <w:br/>
      </w:r>
      <w:r w:rsidRPr="004D039F">
        <w:rPr>
          <w:rFonts w:ascii="Arial" w:hAnsi="Arial" w:cs="Arial"/>
          <w:b/>
          <w:bCs/>
          <w:iCs/>
        </w:rPr>
        <w:t>«Мир вокруг нас» (10-11 класс</w:t>
      </w:r>
      <w:r w:rsidR="004D039F" w:rsidRPr="004D039F">
        <w:rPr>
          <w:rFonts w:ascii="Arial" w:hAnsi="Arial" w:cs="Arial"/>
          <w:b/>
          <w:bCs/>
          <w:iCs/>
        </w:rPr>
        <w:t>ы</w:t>
      </w:r>
      <w:r w:rsidRPr="004D039F">
        <w:rPr>
          <w:rFonts w:ascii="Arial" w:hAnsi="Arial" w:cs="Arial"/>
          <w:b/>
          <w:bCs/>
          <w:iCs/>
        </w:rPr>
        <w:t>)</w:t>
      </w:r>
    </w:p>
    <w:p w:rsidR="004D039F" w:rsidRPr="004D039F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i/>
        </w:rPr>
      </w:pPr>
      <w:proofErr w:type="spellStart"/>
      <w:r w:rsidRPr="004D039F">
        <w:rPr>
          <w:bCs/>
          <w:i/>
          <w:iCs/>
        </w:rPr>
        <w:t>Воротникова</w:t>
      </w:r>
      <w:proofErr w:type="spellEnd"/>
      <w:r w:rsidRPr="004D039F">
        <w:rPr>
          <w:bCs/>
          <w:i/>
          <w:iCs/>
        </w:rPr>
        <w:t xml:space="preserve"> Ольга Григорьевна, </w:t>
      </w:r>
      <w:r w:rsidR="004D039F" w:rsidRPr="004D039F">
        <w:rPr>
          <w:i/>
        </w:rPr>
        <w:t>учитель русского языка и литературы МБОУ СОШ №7 г. Нижнего Новгорода</w:t>
      </w:r>
    </w:p>
    <w:p w:rsidR="00F143AB" w:rsidRPr="004D039F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Cs/>
          <w:i/>
          <w:iCs/>
        </w:rPr>
      </w:pPr>
      <w:proofErr w:type="spellStart"/>
      <w:r w:rsidRPr="004D039F">
        <w:rPr>
          <w:bCs/>
          <w:i/>
          <w:iCs/>
        </w:rPr>
        <w:t>Себельдина</w:t>
      </w:r>
      <w:proofErr w:type="spellEnd"/>
      <w:r w:rsidRPr="004D039F">
        <w:rPr>
          <w:bCs/>
          <w:i/>
          <w:iCs/>
        </w:rPr>
        <w:t xml:space="preserve"> Наталья Николаевна</w:t>
      </w:r>
      <w:r w:rsidR="004D039F" w:rsidRPr="004D039F">
        <w:rPr>
          <w:bCs/>
          <w:i/>
          <w:iCs/>
        </w:rPr>
        <w:t xml:space="preserve">, </w:t>
      </w:r>
      <w:r w:rsidR="004D039F" w:rsidRPr="004D039F">
        <w:rPr>
          <w:i/>
        </w:rPr>
        <w:t>учитель биологии МБОУ СОШ №7 г. Нижнего Новгорода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Содержание учебной программы (68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10 класс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Вводное занятие (2 часа)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rPr>
          <w:bCs/>
          <w:iCs/>
        </w:rPr>
      </w:pPr>
      <w:r>
        <w:rPr>
          <w:bCs/>
          <w:iCs/>
        </w:rPr>
        <w:t>Игра в ассоциации. Жизнь и место для жизни – это экология. Экология – наше здоровье и наше жилье – как две наиболее важные составляющие человеческого существования. Осознание как начало действия. Мысль как начало действия. «Сначала было слово».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rPr>
          <w:bCs/>
          <w:iCs/>
        </w:rPr>
      </w:pPr>
      <w:r>
        <w:rPr>
          <w:bCs/>
          <w:iCs/>
        </w:rPr>
        <w:t>История становления взаимоотношений человека и животных (6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История становления взаимоотношений человека и животных. Э. </w:t>
      </w:r>
      <w:proofErr w:type="spellStart"/>
      <w:r>
        <w:t>Сэтон-Томпсон</w:t>
      </w:r>
      <w:proofErr w:type="spellEnd"/>
      <w:r>
        <w:t xml:space="preserve"> как исследователь и пропагандист природы. Документальные наблюдения за природой писателя-натуралиста в книге «Рассказы о животных». </w:t>
      </w:r>
      <w:r>
        <w:rPr>
          <w:bCs/>
          <w:iCs/>
        </w:rPr>
        <w:t xml:space="preserve">Животные и человек. Охрана животных. Красная книга. </w:t>
      </w:r>
      <w:r>
        <w:t xml:space="preserve">А. Брем как ученый-биолог. Многочисленные и малочисленные виды. Причины сокращения численности видов. Естественное и искусственное изменения условий обитания. Охрана животных. «Жизнь животных» - не сухая регистрация фактов, а художественное повествование. Мир природы в книге, одухотворенное изображение животных. </w:t>
      </w:r>
      <w:r>
        <w:rPr>
          <w:bCs/>
          <w:iCs/>
        </w:rPr>
        <w:t xml:space="preserve">Фенология. </w:t>
      </w:r>
      <w:r>
        <w:t xml:space="preserve">В. Бианки как последователь отца русской фенологии Д. Н. </w:t>
      </w:r>
      <w:proofErr w:type="spellStart"/>
      <w:r>
        <w:t>Кайгородова</w:t>
      </w:r>
      <w:proofErr w:type="spellEnd"/>
      <w:r>
        <w:t>. «Лесная газета» - одно из лучших произведений литературы биолого-экологического характера. Ее воспитательный и образовательный потенциал.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Потребности человека и взаимодействие людей друг с другом (12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Экологические факторы и их влияние на развитие человечества. Возможности человека и человечества к адаптации.</w:t>
      </w:r>
    </w:p>
    <w:p w:rsidR="00F143AB" w:rsidRDefault="00F143AB" w:rsidP="004D039F">
      <w:pPr>
        <w:tabs>
          <w:tab w:val="left" w:pos="180"/>
        </w:tabs>
        <w:ind w:firstLine="567"/>
        <w:rPr>
          <w:b/>
        </w:rPr>
      </w:pPr>
      <w:r>
        <w:t xml:space="preserve">Последствия деятельности человека в произведениях Джека Лондона («Белое безмолвие и другие рассказы»). </w:t>
      </w:r>
      <w:proofErr w:type="spellStart"/>
      <w:r>
        <w:t>Экологизация</w:t>
      </w:r>
      <w:proofErr w:type="spellEnd"/>
      <w:r>
        <w:t xml:space="preserve"> его рассказов. Борьба человека с природой и ее исход в произведениях автора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С. Т. Аксаков «Записки Ружейного охотника Оренбургской губернии», «Рассказы и воспоминания охотника о разных охотах». Закономерности изменений в природе в результате деятельности человека. Наблюдения С. Т. Аксакова по биологии отдельных видов. Аксаков как один из первых русских фаунистов.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  <w:iCs/>
        </w:rPr>
        <w:t xml:space="preserve">Влияние человека на экологию биосферы. </w:t>
      </w:r>
      <w:r>
        <w:t>Противоречие между сегодняшней нуждой, требующей лесного и другого сырья поближе и любой ценой, и нуждой завтрашней, заставляющей думать о природных ресурсах для грядущих поколений; противоречие между широтой порыва, отвергающего любые пределы в экономике, технике, строительстве, природопользовании, и реальным наличием этих пределов.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  <w:rPr>
          <w:bCs/>
          <w:iCs/>
        </w:rPr>
      </w:pPr>
      <w:r>
        <w:t xml:space="preserve">Отражение этих противоречий в романе Л. Леонова «Русский лес».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Кризис концепции прогресса как непрерывного, неограниченного роста и увеличения, столкнувшейся с ограниченностью природных ресурсов и ограниченностью психологических возможностей человека.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«Пирамиды» Л. Леонова - роман-объяснение и роман-предупреждение, исторический трактат, футурологический прогноз, миф, </w:t>
      </w:r>
      <w:proofErr w:type="gramStart"/>
      <w:r>
        <w:t>пронизанные</w:t>
      </w:r>
      <w:proofErr w:type="gramEnd"/>
      <w:r>
        <w:t xml:space="preserve"> одной общей идеей.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  <w:iCs/>
        </w:rPr>
        <w:t xml:space="preserve">Охраняемые территории России. Региональные охраняемые территории.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К.Г. Паустовский «Мещерская сторона». «Простое течение природы» (А. Платонов), средняя Россия в книге К.Г. Паустовского. Поэтическое освоение «обыкновенной земли» автором.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</w:pPr>
      <w:r>
        <w:rPr>
          <w:b/>
          <w:bCs/>
          <w:i/>
          <w:iCs/>
        </w:rPr>
        <w:t>Экология – наука XXI века (14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Экология как науке, взаимоотношения живых организмов и среды. Экосистема как предмет экологии. Знакомство с вкладом ученых биологов в экологию. Введение понятий </w:t>
      </w:r>
      <w:r>
        <w:lastRenderedPageBreak/>
        <w:t>«экология», «экосистема», «биогеоценоз», «рациональное природопользование». Роль экологии в ХХ</w:t>
      </w:r>
      <w:proofErr w:type="gramStart"/>
      <w:r>
        <w:t>I</w:t>
      </w:r>
      <w:proofErr w:type="gramEnd"/>
      <w:r>
        <w:t xml:space="preserve"> веке. Знакомство с публицистикой на экологическую тему.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История взаимодействия людей с природой как история человечества. Различия эпох через отношение к природе, особенности её освоения. Отражение изменения отношения человека к природе через поэзию начала XIX века, начала XX века и конца XX века.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  <w:iCs/>
        </w:rPr>
        <w:t xml:space="preserve">Экологическое и технологическое воздействие на </w:t>
      </w:r>
      <w:proofErr w:type="spellStart"/>
      <w:r>
        <w:rPr>
          <w:bCs/>
          <w:iCs/>
        </w:rPr>
        <w:t>биосферу</w:t>
      </w:r>
      <w:proofErr w:type="gramStart"/>
      <w:r>
        <w:rPr>
          <w:bCs/>
          <w:iCs/>
        </w:rPr>
        <w:t>.</w:t>
      </w:r>
      <w:r>
        <w:t>И</w:t>
      </w:r>
      <w:proofErr w:type="gramEnd"/>
      <w:r>
        <w:t>сследования</w:t>
      </w:r>
      <w:proofErr w:type="spellEnd"/>
      <w:r>
        <w:t xml:space="preserve"> эколога Н. Ф. </w:t>
      </w:r>
      <w:proofErr w:type="spellStart"/>
      <w:r>
        <w:t>Реймерса</w:t>
      </w:r>
      <w:proofErr w:type="spellEnd"/>
      <w:r>
        <w:t>. Вторая половина Х</w:t>
      </w:r>
      <w:proofErr w:type="gramStart"/>
      <w:r>
        <w:t>I</w:t>
      </w:r>
      <w:proofErr w:type="gramEnd"/>
      <w:r>
        <w:t xml:space="preserve">Х века как формальное начало современного экологического кризиса. Человек как виновник всех экологических проблем. Пророчество в раннем произведении </w:t>
      </w:r>
      <w:proofErr w:type="spellStart"/>
      <w:r>
        <w:t>Жюля</w:t>
      </w:r>
      <w:proofErr w:type="spellEnd"/>
      <w:r>
        <w:t xml:space="preserve"> </w:t>
      </w:r>
      <w:proofErr w:type="gramStart"/>
      <w:r>
        <w:t>Верна</w:t>
      </w:r>
      <w:proofErr w:type="gramEnd"/>
      <w:r>
        <w:t xml:space="preserve"> «Париж в ХХ веке»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Основные потребности живых организмов, в том числе Человека разумного. Участие человечества в круговоротах веществ и энергии в биосфере. Возможность человечества влиять на изменение потоков вещества и энергии в биосфере. Видение человеком природы как единого целого, как основы возникновения жизни и результатов вмешательства человечества в биосферу в поэзии А. Вознесенского (стихи «Ядерная зима», «Озеро», «Долг», «Человек», «Сон», «НТР», «Пир», поэма «Ров»).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  <w:iCs/>
        </w:rPr>
        <w:t xml:space="preserve">Современный масштаб деятельности </w:t>
      </w:r>
      <w:proofErr w:type="spellStart"/>
      <w:r>
        <w:rPr>
          <w:bCs/>
          <w:iCs/>
        </w:rPr>
        <w:t>человечества</w:t>
      </w:r>
      <w:proofErr w:type="gramStart"/>
      <w:r>
        <w:rPr>
          <w:bCs/>
          <w:iCs/>
        </w:rPr>
        <w:t>.</w:t>
      </w:r>
      <w:r>
        <w:t>У</w:t>
      </w:r>
      <w:proofErr w:type="gramEnd"/>
      <w:r>
        <w:t>величение</w:t>
      </w:r>
      <w:proofErr w:type="spellEnd"/>
      <w:r>
        <w:t xml:space="preserve"> освоенных пространств. Снижение устойчивости биосферы. Глобальный экологический кризис. Угроза глобальной экологической катастрофы. Отображение этих проблем в творчестве В.П. Астафьева («Последний поклон», «Царь-рыба»). Их взаимосвязь с нравственными проблемами.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Этические проблемы преобразования природы. Поэзия С.Б. Шустова. Поэтический сборник «Три половины». Экскурсия.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i/>
        </w:rPr>
      </w:pPr>
      <w:r>
        <w:rPr>
          <w:b/>
          <w:i/>
        </w:rPr>
        <w:t>11 класс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Экология жизненной среды (10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Поведение человека. Уровни регуляции поведения: биохимичес</w:t>
      </w:r>
      <w:r>
        <w:softHyphen/>
        <w:t>кий, биофизический, информационный, психологический. Активность и реактивность как фундаментальные составляющие поведения.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Потребности как источник активности личности. Группы и ви</w:t>
      </w:r>
      <w:r>
        <w:softHyphen/>
        <w:t>ды потребностей и их характеристика. Характеристика экологиче</w:t>
      </w:r>
      <w:r>
        <w:softHyphen/>
        <w:t>ских потребностей человека.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Поведение человека в естественной среде. Характеристика на</w:t>
      </w:r>
      <w:r>
        <w:softHyphen/>
        <w:t>учных теорий влияния среды на человека.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Поведение человека в социальной среде. Организационное по</w:t>
      </w:r>
      <w:r>
        <w:softHyphen/>
        <w:t>ведение. Поведение человека в критических и экстремальных си</w:t>
      </w:r>
      <w:r>
        <w:softHyphen/>
        <w:t xml:space="preserve">туациях на примере произведений о Великой Отечественной войне (В. </w:t>
      </w:r>
      <w:proofErr w:type="spellStart"/>
      <w:r>
        <w:t>Гроссман</w:t>
      </w:r>
      <w:proofErr w:type="spellEnd"/>
      <w:r>
        <w:t xml:space="preserve"> «Жизнь и судьба», В. Некрасов «В окопах Сталинграда»).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Элементы жизненной среды человека: социально-бытовая среда (городская и жилищная среды), трудовая (производственная) среда, рекреационная среда. Их характеристика. Взаимоотношения чело</w:t>
      </w:r>
      <w:r>
        <w:softHyphen/>
        <w:t>века с элементами его жизненной среды. Анализ поведения человека на примере творчества М. Шолохова (« Поднятая целина», «Тихий Дон»).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Социальная психология: научный взгляд на бытие человеческое. Сопоставительный анализ стилей жизни и авторских позиций в рассказах Горького («Дед Архип и Ленька») и Куприна («Белый пудель»). Альтруизм и эгоизм в рассказе Л. Андреева «Жили-были».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Социальная экология: проблема земельного вопроса и социальной нормы жилья. Земельный вопрос в рассказе Л. Н. Толстого «Много ли человеку земли нужно». Жилищная проблема в рассказе А. П. Чехова «Крыжовник». Материальное богатство человека в рассказе И. А. Бунина «Господин из Сан–</w:t>
      </w:r>
      <w:proofErr w:type="spellStart"/>
      <w:r>
        <w:t>Франциско</w:t>
      </w:r>
      <w:proofErr w:type="spellEnd"/>
      <w:r>
        <w:t xml:space="preserve">».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Взаимообусловленность жизни людей и бытия природы в романе С. Залыгина «После бури»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История экологических кризисов (6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Современные экологические проблемы. Техногенный и традиционный типы развития общества. Глобализация как фактор увеличения устойчивости человечества. </w:t>
      </w:r>
      <w:r>
        <w:lastRenderedPageBreak/>
        <w:t xml:space="preserve">Пейзаж как центр конфликтной ситуации, а отношение героев к природе как нравственный критерий повести В. Распутина «Прощание </w:t>
      </w:r>
      <w:proofErr w:type="gramStart"/>
      <w:r>
        <w:t>с</w:t>
      </w:r>
      <w:proofErr w:type="gramEnd"/>
      <w:r>
        <w:t xml:space="preserve"> Матерой».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Чернобыль не только как глобальная трагедия, но и символ нашей вины перед праматерью-природой, слепоты ума, завороженного фетишами технического прогресса.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«</w:t>
      </w:r>
      <w:proofErr w:type="spellStart"/>
      <w:r>
        <w:t>Антиприродное</w:t>
      </w:r>
      <w:proofErr w:type="spellEnd"/>
      <w:r>
        <w:t xml:space="preserve"> начало», «опрокинутый мир» в романе С. Залыгина «Экологический роман».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Нарушение человечеством круговоротов веществ и потоков энергии в биосфере. Экологические кризисы в истории человечества. Деятельность человека как фактор эволюции биосферы. Анализ содержания произведения Ю. Щербака «Чернобыль» как иллюстрация последствий экологической катастрофы.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Экология – наука нравственная (12 часов)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>Экология нравственности человека. Человек и его среда обитания. Темы природы, цивилизации и совести, нравственного развития человека в произведении Ч. Айтматова «Белый пароход». Забота о мире – нравственная мера личности.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 xml:space="preserve">Историческая и нравственная память человека и человечества. Место человека, человеческой личности, индивидуальности в обществе, в мире, в природе. </w:t>
      </w:r>
      <w:proofErr w:type="spellStart"/>
      <w:r>
        <w:t>Гуманизация</w:t>
      </w:r>
      <w:proofErr w:type="spellEnd"/>
      <w:r>
        <w:t xml:space="preserve"> – залог эволюции мира, его процветания.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>Анализ цикла И. А. Бунина «Темные аллеи» с точки зрения социальной экологии и психологии. «Легкое дыхание»: естественность или легкомыслие? экологический кризис – это, прежде всего, моральный кризис, и он требует морального решения. Социальная экология, которая является объектом исследования по данной программе, начала складываться только с 70-х годов XX века.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 xml:space="preserve"> Идея взаимосвязи и взаимозависимости человека и природы в романе Ч. Айтматова «Буранный полустанок».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 xml:space="preserve"> Социальная экология как необходимое условие гармонизации преобразующей деятельности общества, как основа согласования различных областей человеческой деятельности с возможностями природы. Человечество как часть природы и необходимость осознания им своей глобальной функции поддержания биосферных процессов. Сопоставление мира людей и мира животных, изображение изменения нравственных ценностей человека в романе Ч. Айтматова «Плаха».</w:t>
      </w:r>
    </w:p>
    <w:p w:rsidR="00F143AB" w:rsidRDefault="00F143AB" w:rsidP="004D039F">
      <w:pPr>
        <w:pStyle w:val="a5"/>
        <w:spacing w:before="0" w:beforeAutospacing="0" w:after="0" w:afterAutospacing="0"/>
        <w:ind w:firstLine="567"/>
        <w:jc w:val="both"/>
      </w:pPr>
      <w:r>
        <w:t xml:space="preserve">Культура как огромное целостное явление, включающее в себя театр, музеи, музыку, литературу, эстраду, науку, образование, нравственные и моральные нормы поведения людей и государства. Проблематика сохранения культурного наследия. Культура как предметная, знаковая и символическая среды. Средовое, музейное и ландшафтное проектирование. Психологическая культура. 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  <w:rPr>
          <w:bCs/>
          <w:iCs/>
        </w:rPr>
      </w:pPr>
      <w:r>
        <w:rPr>
          <w:bCs/>
          <w:iCs/>
        </w:rPr>
        <w:t>Понятие «ноосфера», введенное В. И. Вернадским.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proofErr w:type="gramStart"/>
      <w:r>
        <w:rPr>
          <w:bCs/>
          <w:iCs/>
        </w:rPr>
        <w:t>Понятие «гомосфера», введенное Д. С. Лихачевым (сфера влияния и воздействия на окружающий мир человеческой деятельности - как разумной, так и неразумной».</w:t>
      </w:r>
      <w:proofErr w:type="gramEnd"/>
      <w:r>
        <w:rPr>
          <w:bCs/>
          <w:iCs/>
        </w:rPr>
        <w:t xml:space="preserve"> Статьи Д. С. Лихачева об экологии как нравственной науке.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Экологическое сознание (8 часов)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Исторические этапы взаимодействия человека и природы. Основные экологические проблемы и законы экологии Б. Коммонера. Обучение написания очерка на экологическую тему.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Генетическая и негенетическая информация. Негенетические носители информации. Появление </w:t>
      </w:r>
      <w:proofErr w:type="spellStart"/>
      <w:r>
        <w:t>техносферы</w:t>
      </w:r>
      <w:proofErr w:type="spellEnd"/>
      <w:r>
        <w:t xml:space="preserve"> и ноосферы как результат технологического воздействия человека на окружающую среду. Информационная сфера как возможность решения экологических противоречий. Изменение в современном языке (на лексическом, фонетическом, синтаксическом уровне) под влиянием Интернета.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>Научная фантастика. Атомный век и уроки прошлого. «Кто контролирует прошлое, контролирует будущее; кто контролирует настоящее, контролирует прошлое» («1984» Джорджа Оруэлла).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both"/>
      </w:pPr>
      <w:r>
        <w:t xml:space="preserve"> «О дивный новый мир» </w:t>
      </w:r>
      <w:proofErr w:type="spellStart"/>
      <w:r>
        <w:t>Олдос</w:t>
      </w:r>
      <w:proofErr w:type="spellEnd"/>
      <w:r>
        <w:t xml:space="preserve"> Хаксли (1932), «1984» Джордж Оруэлл (1949).</w:t>
      </w: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</w:p>
    <w:p w:rsidR="00F143AB" w:rsidRDefault="00F143AB" w:rsidP="004D03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</w:p>
    <w:p w:rsidR="00F143AB" w:rsidRDefault="00F143AB" w:rsidP="004D039F">
      <w:pPr>
        <w:pStyle w:val="western"/>
        <w:tabs>
          <w:tab w:val="left" w:pos="3420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2506"/>
        <w:gridCol w:w="2978"/>
        <w:gridCol w:w="3688"/>
      </w:tblGrid>
      <w:tr w:rsidR="00F143AB" w:rsidTr="00F14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Экологическая 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Литературная 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F143AB" w:rsidTr="00F14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Вводное занятие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Игра в ассоциации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Коммуникативная деятельность, или общение, являющееся условием познания, словесное описание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История становления взаимоотношений человека  и животных                                (6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Э. Сетон-Томпсон «Рассказы о животных»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Характеристика произведений автора как исследования и пропаганды природы, анализ произведений. Выделять существенные признаки строения и процессов жизнедеятельности животных. Наблюдать и описывать поведение животных. Объяснять роль различных животных в жизни человека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А. Брем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«Жизнь животных»       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 xml:space="preserve">Восприятие текста литературного произведения, комментирование литературного произведения </w:t>
            </w:r>
            <w:proofErr w:type="spellStart"/>
            <w:r>
              <w:t>внетекстовыми</w:t>
            </w:r>
            <w:proofErr w:type="spellEnd"/>
            <w:r>
              <w:t xml:space="preserve"> материалами. Оценивать с эстетической точки зрения представителей животного мира. Находить информацию о животных в научно-популярной литературе, анализировать и оценивать ее, переводить из одной формы в другую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В. Бианки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«Лесная газета»             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 xml:space="preserve">Анализ творчества В. Бианки как последователя отца русской фенологии                 Д. Н. </w:t>
            </w:r>
            <w:proofErr w:type="spellStart"/>
            <w:r>
              <w:t>Кайгородова</w:t>
            </w:r>
            <w:proofErr w:type="spellEnd"/>
            <w:r>
              <w:t>. Выявлять основные признаки изменения в природе, положенные в основу фенологии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Потребности человека и взаимодействие людей друг    с другом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Cs/>
                <w:iCs/>
              </w:rPr>
              <w:t>(12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Народная экология (произведения фольклора)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Работа над учебным материалом, включающим в себя фольклорные произведения. Моделирование различных отношений к языку, культуре, окружающей среде через игровые модели, формирование умения принимать решения в ситуации выбора. Развитие способности выражать свои эмоции, чувства, настроения художественными средствами (стихи, рисунки, эссе и т.п.)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Джек Лондон               «Белое безмолвие»              </w:t>
            </w:r>
            <w:r>
              <w:lastRenderedPageBreak/>
              <w:t>и другие рассказы                         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 xml:space="preserve">Восприятие текста литературного произведения, </w:t>
            </w:r>
            <w:r>
              <w:lastRenderedPageBreak/>
              <w:t>характеристика художественного мира произведений, интерпретация текста.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С. Т. Аксаков        «Записки Ружейного охотника Оренбургской губернии»,           «Рассказы и воспоминания охотника о разных охотах»                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Подбор и обобщение материала по теме, написание отзыва на литературное произведение. Объяснять роль биологии и экологии в практической деятельности людей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Л. Леонов  «Русский лес»                          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характеристика героя русской литературы середины XX века, характеристика сюжета, тематики, проблематики, идейно-эмоционального содержания произведения. Анализировать и оценивать последствия деятельности человека в природе. Выдвигать гипотезы о возможных последствиях деятельности человека в экосистемах и биосфере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Л. Леонов  «Пирамиды»                        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Чтение и анализ художественного произведения. Определение темы и проблемы. Овладеть умением аргументировать свою точку зрения в ходе дискуссии по обсуждению глобальных экологических проблем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К. Г. Паустовский «Мещерская сторона»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Анализ образа автора, рассказчика литературного произведения, комментирование и анализ художественного текста. Наблюдать и описывать экосистемы своей местности. Приводить доказательства необходимости защиты окружающей среды, соблюдения правил отношения к живой природе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Экология – наука    </w:t>
            </w:r>
            <w:r>
              <w:rPr>
                <w:bCs/>
                <w:iCs/>
              </w:rPr>
              <w:lastRenderedPageBreak/>
              <w:t xml:space="preserve">XXI века                          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Cs/>
                <w:iCs/>
              </w:rPr>
              <w:t>(14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lastRenderedPageBreak/>
              <w:t xml:space="preserve">Публицистика на </w:t>
            </w:r>
            <w:r>
              <w:lastRenderedPageBreak/>
              <w:t>экологическую тему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 xml:space="preserve">Восприятие содержания </w:t>
            </w:r>
            <w:r>
              <w:lastRenderedPageBreak/>
              <w:t>публицистических текстов, формулировка вопросов по поставленным проблемам, подбор материала по теме, нахождение незнакомых слов и определение их значения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Лирика русских поэтов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IX-XX веков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 xml:space="preserve">Оценивание значения экологических знаний и умений для практической деятельности человека при его взаимодействии с окружающей средой.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выразительное чтение наизусть лирических произведений, выявление образов и приемов изображения природы, формулировка вопросов по текстам произведений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Пророчество в раннем произведении Ж. </w:t>
            </w:r>
            <w:proofErr w:type="gramStart"/>
            <w:r>
              <w:t>Верна</w:t>
            </w:r>
            <w:proofErr w:type="gramEnd"/>
            <w:r>
              <w:t xml:space="preserve"> «Париж в ХХ веке»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характеристика сюжета, тематики, проблематики, идейно-эмоционального содержания, комментирование, интерпретация текста произведения. Выявлять существенные признаки экологического кризиса. Приводить доказательства (аргументация) вины человека в кризисе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Поэзия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А. Вознесенского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выразительное чтение наизусть фрагментов лирических произведений, умение давать общую характеристику художественного мира поэта. Уметь выделять главную проблему каждого произведения с точки зрения взаимоотношения человека и природы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Тема природы в творчестве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В.П. Астафьева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Сопоставление сюжетов, персонажей литературных произведений, умение делать выводы об особенностях художественного мира, сюжетов, проблематики писателя. Анализировать и оценивать последствия деятельности человека в природе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Сергей Шустов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«Три половины»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(4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rPr>
                <w:u w:val="single"/>
              </w:rPr>
              <w:t>Экскурсия в Пустынский заказник</w:t>
            </w:r>
            <w:r>
              <w:t xml:space="preserve">. Характеристика произведений автора как исследования и пропаганды природы, анализ и комментирование литературного произведения </w:t>
            </w:r>
            <w:proofErr w:type="spellStart"/>
            <w:r>
              <w:t>внетекстовыми</w:t>
            </w:r>
            <w:proofErr w:type="spellEnd"/>
            <w:r>
              <w:t xml:space="preserve"> материалами.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Знакомство с особо охраняемыми территориями. Оценивать с эстетической точки зрения объекты живой природы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Экология жизненной среды                        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(10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В. </w:t>
            </w:r>
            <w:proofErr w:type="spellStart"/>
            <w:r>
              <w:t>Гроссман</w:t>
            </w:r>
            <w:proofErr w:type="spellEnd"/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«Жизнь и судьба»,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В. Некрасов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«В окопах Сталинграда»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Выявление характерных для произведений русской литературы второй половины XX века тем, образов и приемов изображения человека, формулировка вопросов по тексту произведения. Выделять существенные признаки поведения человека. Объяснять механизмы регуляции поведения человека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М. Шолохов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«Поднятая целина»     «Тихий Дон»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Соотнесение содержания произведений с романтическими и реалистическими принципами изображения жизни и человека, умение давать устный и письменный ответ на вопрос по тексту произведения. Выявлять основные элементы жизненной среды человека. Уметь давать им характеристику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М. Горький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«Дед Архип и Лёнька»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А. Куприн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«Белый пудель»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Л. Андреев «Жили-были»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характеристика героя русской литературы первой половины XX века, характеристика сюжета, тематики, проблематики, идейно-эмоционального содержания произведения. Объяснять значение социальной психологии. Анализировать и оценивать стили жизни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Л.Н. Толстой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«Много ли человеку земли нужно»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А.П. Чехов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«Крыжовник»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И.А. Бунина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«Господин из Сан–</w:t>
            </w:r>
            <w:proofErr w:type="spellStart"/>
            <w:r>
              <w:t>Франциско</w:t>
            </w:r>
            <w:proofErr w:type="spellEnd"/>
            <w:r>
              <w:t>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lastRenderedPageBreak/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lastRenderedPageBreak/>
              <w:t xml:space="preserve">Чтение, характеристика художественного мира произведений. Сопоставительный анализ произведений. Находить информацию о социальной экологии. Формулировать собственную позицию по </w:t>
            </w:r>
            <w:r>
              <w:lastRenderedPageBreak/>
              <w:t>проблеме земельного вопроса и социальной нормы жилья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С. Залыгин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«После бури»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Комментированное чтение, интерпретация содержания, постановка проблемных вопросов по содержанию. Решать экологические задачи. Обосновывать правила поведения в окружающей среде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экологических кризисов                   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(6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В. Распутин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«Прощание с </w:t>
            </w:r>
            <w:proofErr w:type="gramStart"/>
            <w:r>
              <w:t>Матёрой</w:t>
            </w:r>
            <w:proofErr w:type="gramEnd"/>
            <w:r>
              <w:t>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соотнесение содержания произведения с поставленной проблемой. Уметь выделять существенные признаки экологических проблем. Давать понятие глобализации как фактора увеличения устойчивости человечества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С. Залыгин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«Экологический роман»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 xml:space="preserve">Восприятие текста литературного произведения, комментирование литературного произведения </w:t>
            </w:r>
            <w:proofErr w:type="spellStart"/>
            <w:r>
              <w:t>внетекстовыми</w:t>
            </w:r>
            <w:proofErr w:type="spellEnd"/>
            <w:r>
              <w:t xml:space="preserve"> материалами. Давать понятие круговорота веществ и потоков энергии в биосфере. Оценивать деятельность человека как фактора эволюции биосферы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Ю. Щербак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«Чернобыль»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Подбор и обобщение материала по теме, написание отзыва на литературное произведение</w:t>
            </w:r>
          </w:p>
        </w:tc>
      </w:tr>
      <w:tr w:rsidR="00F143AB" w:rsidTr="00F143AB">
        <w:trPr>
          <w:trHeight w:val="2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Экология – наука нравственная           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(12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Ч. Айтматов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«Белый пароход»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написание сочинения на литературном материале с использованием собственного жизненного и читательского опыта. Уметь характеризовать среду обитания человека. Формулировать собственную позицию по отношению к природе, нравственности, совести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И. А. Бунин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«Темные аллеи»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 xml:space="preserve">Соотнесение содержания произведений с романтическими и реалистическими принципами изображения жизни и человека, умение давать устный и письменный ответ на вопрос по тексту произведения. Формулировать собственную позицию по отношению к </w:t>
            </w:r>
            <w:r>
              <w:lastRenderedPageBreak/>
              <w:t>экологическим проблемам, поведению в природной среде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Ч. Айтматов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«Буранный полустанок»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написание сочинения на литературном материале с использованием собственного жизненного и читательского опыта. Уметь определять место человека, человеческой личности, индивидуальности в обществе, в мире, в природе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Ч. Айтматов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«Плаха»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Восприятие текста литературного произведения, написание сочинения на литературном материале с использованием собственного жизненного и читательского опыта. Обосновывать тесную связь человеческой деятельности с возможностями природы. Доказывать, что человечество - это неотъемлемая часть природы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Умение подбирать и обобщать материал по поставленной теме, умение выступать публично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Статьи Д. С. Лихачева об экологии как нравственной науке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Умение подбирать и обобщать материал по поставленной теме, умение выступать публично. Оценивать целевые и смысловые установки в своих действиях и поступках по отношению к окружающей среде</w:t>
            </w:r>
          </w:p>
        </w:tc>
      </w:tr>
      <w:tr w:rsidR="00F143AB" w:rsidTr="00F143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Экологическое сознание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(6 часов)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Урок развития речи. Изменения в языке в связи с распространением Интернета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Умение работать с различными источниками информации, анализировать и систематизировать подобранный материал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Урок развития речи. Обучение написанию очерка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Умение составлять план, подбирать цитаты, формулировать проблему, участвовать в дискуссии</w:t>
            </w:r>
          </w:p>
        </w:tc>
      </w:tr>
      <w:tr w:rsidR="00F143AB" w:rsidTr="00F14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ind w:firstLine="567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Научная фантастика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«О дивный новый мир» </w:t>
            </w:r>
            <w:proofErr w:type="spellStart"/>
            <w:r>
              <w:t>Олдос</w:t>
            </w:r>
            <w:proofErr w:type="spellEnd"/>
            <w:r>
              <w:t xml:space="preserve"> Хаксли,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«1984» Джордж Оруэлл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(2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Анализ языка художественного произведения как средства раскрытия идеи</w:t>
            </w:r>
          </w:p>
        </w:tc>
      </w:tr>
      <w:tr w:rsidR="00F143AB" w:rsidTr="00F14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Заключение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(2 часа)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Научно-фантастическая конференция</w:t>
            </w:r>
          </w:p>
          <w:p w:rsidR="00F143AB" w:rsidRDefault="00F143AB" w:rsidP="004D039F">
            <w:pPr>
              <w:pStyle w:val="western"/>
              <w:spacing w:before="0" w:beforeAutospacing="0" w:after="0" w:afterAutospacing="0"/>
              <w:jc w:val="center"/>
            </w:pPr>
            <w:r>
              <w:t>«Защити нас, Человек»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AB" w:rsidRDefault="00F143AB" w:rsidP="004D039F">
            <w:pPr>
              <w:pStyle w:val="western"/>
              <w:spacing w:before="0" w:beforeAutospacing="0" w:after="0" w:afterAutospacing="0"/>
              <w:jc w:val="both"/>
            </w:pPr>
            <w:r>
              <w:t>Умение подбирать и обобщать материал по поставленной теме, умение выступать публично</w:t>
            </w:r>
          </w:p>
        </w:tc>
      </w:tr>
    </w:tbl>
    <w:p w:rsidR="00F143AB" w:rsidRDefault="00F143AB" w:rsidP="004D039F">
      <w:pPr>
        <w:ind w:firstLine="567"/>
        <w:jc w:val="center"/>
        <w:rPr>
          <w:b/>
        </w:rPr>
      </w:pPr>
    </w:p>
    <w:sectPr w:rsidR="00F143AB" w:rsidSect="0087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143AB"/>
    <w:rsid w:val="000068F6"/>
    <w:rsid w:val="00012446"/>
    <w:rsid w:val="000D3E58"/>
    <w:rsid w:val="001E384D"/>
    <w:rsid w:val="0024380C"/>
    <w:rsid w:val="00333697"/>
    <w:rsid w:val="00433B64"/>
    <w:rsid w:val="004D039F"/>
    <w:rsid w:val="004F58B1"/>
    <w:rsid w:val="006C3FB7"/>
    <w:rsid w:val="00877ECB"/>
    <w:rsid w:val="008B76AF"/>
    <w:rsid w:val="00962E13"/>
    <w:rsid w:val="00B3252F"/>
    <w:rsid w:val="00C62F76"/>
    <w:rsid w:val="00F143AB"/>
    <w:rsid w:val="00F205C3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0D3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D3E58"/>
    <w:rPr>
      <w:i/>
      <w:iCs/>
    </w:rPr>
  </w:style>
  <w:style w:type="character" w:styleId="a4">
    <w:name w:val="Strong"/>
    <w:basedOn w:val="a0"/>
    <w:uiPriority w:val="22"/>
    <w:qFormat/>
    <w:rsid w:val="00333697"/>
    <w:rPr>
      <w:b/>
      <w:bCs/>
    </w:rPr>
  </w:style>
  <w:style w:type="paragraph" w:styleId="a5">
    <w:name w:val="Normal (Web)"/>
    <w:basedOn w:val="a"/>
    <w:semiHidden/>
    <w:unhideWhenUsed/>
    <w:rsid w:val="00F143AB"/>
    <w:pPr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western">
    <w:name w:val="western"/>
    <w:basedOn w:val="a"/>
    <w:semiHidden/>
    <w:rsid w:val="00F143AB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3058</Words>
  <Characters>17437</Characters>
  <Application>Microsoft Office Word</Application>
  <DocSecurity>0</DocSecurity>
  <Lines>145</Lines>
  <Paragraphs>40</Paragraphs>
  <ScaleCrop>false</ScaleCrop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zolotuhina</cp:lastModifiedBy>
  <cp:revision>4</cp:revision>
  <dcterms:created xsi:type="dcterms:W3CDTF">2013-12-15T16:41:00Z</dcterms:created>
  <dcterms:modified xsi:type="dcterms:W3CDTF">2013-12-17T07:08:00Z</dcterms:modified>
</cp:coreProperties>
</file>