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B7" w:rsidRDefault="00882FCF">
      <w:r>
        <w:t>Рабочий лист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82FCF" w:rsidTr="00882FCF">
        <w:tc>
          <w:tcPr>
            <w:tcW w:w="3190" w:type="dxa"/>
          </w:tcPr>
          <w:p w:rsidR="00882FCF" w:rsidRDefault="00882FCF">
            <w:r>
              <w:t>Название партии</w:t>
            </w:r>
          </w:p>
        </w:tc>
        <w:tc>
          <w:tcPr>
            <w:tcW w:w="3190" w:type="dxa"/>
          </w:tcPr>
          <w:p w:rsidR="00882FCF" w:rsidRDefault="00882FCF">
            <w:r>
              <w:t>Отношение к вопросу о власти</w:t>
            </w:r>
          </w:p>
        </w:tc>
        <w:tc>
          <w:tcPr>
            <w:tcW w:w="3191" w:type="dxa"/>
          </w:tcPr>
          <w:p w:rsidR="00882FCF" w:rsidRDefault="00882FCF">
            <w:r>
              <w:t>Отношение к войне</w:t>
            </w:r>
          </w:p>
        </w:tc>
      </w:tr>
      <w:tr w:rsidR="00882FCF" w:rsidTr="00882FCF">
        <w:tc>
          <w:tcPr>
            <w:tcW w:w="3190" w:type="dxa"/>
          </w:tcPr>
          <w:p w:rsidR="00882FCF" w:rsidRDefault="00882FCF"/>
          <w:p w:rsidR="00882FCF" w:rsidRDefault="00882FCF"/>
          <w:p w:rsidR="00882FCF" w:rsidRDefault="00882FCF"/>
          <w:p w:rsidR="00882FCF" w:rsidRDefault="00882FCF"/>
          <w:p w:rsidR="00882FCF" w:rsidRDefault="00882FCF"/>
          <w:p w:rsidR="00882FCF" w:rsidRDefault="00882FCF"/>
          <w:p w:rsidR="00882FCF" w:rsidRDefault="00882FCF"/>
          <w:p w:rsidR="00882FCF" w:rsidRDefault="00882FCF"/>
          <w:p w:rsidR="00882FCF" w:rsidRDefault="00882FCF"/>
        </w:tc>
        <w:tc>
          <w:tcPr>
            <w:tcW w:w="3190" w:type="dxa"/>
          </w:tcPr>
          <w:p w:rsidR="00882FCF" w:rsidRDefault="00882FCF"/>
        </w:tc>
        <w:tc>
          <w:tcPr>
            <w:tcW w:w="3191" w:type="dxa"/>
          </w:tcPr>
          <w:p w:rsidR="00882FCF" w:rsidRDefault="00882FCF"/>
        </w:tc>
      </w:tr>
    </w:tbl>
    <w:p w:rsidR="00882FCF" w:rsidRDefault="00882FCF"/>
    <w:p w:rsidR="00882FCF" w:rsidRDefault="00882FCF">
      <w:r>
        <w:t xml:space="preserve">«Дневник» партии: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4927"/>
      </w:tblGrid>
      <w:tr w:rsidR="00882FCF" w:rsidTr="00882FCF">
        <w:tc>
          <w:tcPr>
            <w:tcW w:w="1809" w:type="dxa"/>
          </w:tcPr>
          <w:p w:rsidR="00882FCF" w:rsidRDefault="00882FCF">
            <w:r>
              <w:t>Дата</w:t>
            </w:r>
          </w:p>
        </w:tc>
        <w:tc>
          <w:tcPr>
            <w:tcW w:w="2835" w:type="dxa"/>
          </w:tcPr>
          <w:p w:rsidR="00882FCF" w:rsidRDefault="00882FCF">
            <w:r>
              <w:t>Событие</w:t>
            </w:r>
          </w:p>
        </w:tc>
        <w:tc>
          <w:tcPr>
            <w:tcW w:w="4927" w:type="dxa"/>
          </w:tcPr>
          <w:p w:rsidR="00882FCF" w:rsidRDefault="00882FCF">
            <w:r>
              <w:t>Отношение/ реакция</w:t>
            </w:r>
          </w:p>
        </w:tc>
      </w:tr>
      <w:tr w:rsidR="00882FCF" w:rsidTr="00882FCF">
        <w:tc>
          <w:tcPr>
            <w:tcW w:w="1809" w:type="dxa"/>
          </w:tcPr>
          <w:p w:rsidR="00882FCF" w:rsidRDefault="00882FCF"/>
        </w:tc>
        <w:tc>
          <w:tcPr>
            <w:tcW w:w="2835" w:type="dxa"/>
          </w:tcPr>
          <w:p w:rsidR="00882FCF" w:rsidRDefault="00882FCF"/>
        </w:tc>
        <w:tc>
          <w:tcPr>
            <w:tcW w:w="4927" w:type="dxa"/>
          </w:tcPr>
          <w:p w:rsidR="00882FCF" w:rsidRDefault="00882FCF"/>
        </w:tc>
      </w:tr>
      <w:tr w:rsidR="00882FCF" w:rsidTr="00882FCF">
        <w:tc>
          <w:tcPr>
            <w:tcW w:w="1809" w:type="dxa"/>
          </w:tcPr>
          <w:p w:rsidR="00882FCF" w:rsidRDefault="00882FCF"/>
        </w:tc>
        <w:tc>
          <w:tcPr>
            <w:tcW w:w="2835" w:type="dxa"/>
          </w:tcPr>
          <w:p w:rsidR="00882FCF" w:rsidRDefault="00882FCF"/>
        </w:tc>
        <w:tc>
          <w:tcPr>
            <w:tcW w:w="4927" w:type="dxa"/>
          </w:tcPr>
          <w:p w:rsidR="00882FCF" w:rsidRDefault="00882FCF"/>
        </w:tc>
      </w:tr>
      <w:tr w:rsidR="00882FCF" w:rsidTr="00882FCF">
        <w:tc>
          <w:tcPr>
            <w:tcW w:w="1809" w:type="dxa"/>
          </w:tcPr>
          <w:p w:rsidR="00882FCF" w:rsidRDefault="00882FCF"/>
        </w:tc>
        <w:tc>
          <w:tcPr>
            <w:tcW w:w="2835" w:type="dxa"/>
          </w:tcPr>
          <w:p w:rsidR="00882FCF" w:rsidRDefault="00882FCF"/>
        </w:tc>
        <w:tc>
          <w:tcPr>
            <w:tcW w:w="4927" w:type="dxa"/>
          </w:tcPr>
          <w:p w:rsidR="00882FCF" w:rsidRDefault="00882FCF"/>
        </w:tc>
      </w:tr>
      <w:tr w:rsidR="00882FCF" w:rsidTr="00882FCF">
        <w:tc>
          <w:tcPr>
            <w:tcW w:w="1809" w:type="dxa"/>
          </w:tcPr>
          <w:p w:rsidR="00882FCF" w:rsidRDefault="00882FCF"/>
        </w:tc>
        <w:tc>
          <w:tcPr>
            <w:tcW w:w="2835" w:type="dxa"/>
          </w:tcPr>
          <w:p w:rsidR="00882FCF" w:rsidRDefault="00882FCF"/>
        </w:tc>
        <w:tc>
          <w:tcPr>
            <w:tcW w:w="4927" w:type="dxa"/>
          </w:tcPr>
          <w:p w:rsidR="00882FCF" w:rsidRDefault="00882FCF"/>
        </w:tc>
      </w:tr>
      <w:tr w:rsidR="00882FCF" w:rsidTr="00882FCF">
        <w:tc>
          <w:tcPr>
            <w:tcW w:w="1809" w:type="dxa"/>
          </w:tcPr>
          <w:p w:rsidR="00882FCF" w:rsidRDefault="00882FCF"/>
        </w:tc>
        <w:tc>
          <w:tcPr>
            <w:tcW w:w="2835" w:type="dxa"/>
          </w:tcPr>
          <w:p w:rsidR="00882FCF" w:rsidRDefault="00882FCF"/>
        </w:tc>
        <w:tc>
          <w:tcPr>
            <w:tcW w:w="4927" w:type="dxa"/>
          </w:tcPr>
          <w:p w:rsidR="00882FCF" w:rsidRDefault="00882FCF"/>
        </w:tc>
      </w:tr>
      <w:tr w:rsidR="00882FCF" w:rsidTr="00882FCF">
        <w:tc>
          <w:tcPr>
            <w:tcW w:w="1809" w:type="dxa"/>
          </w:tcPr>
          <w:p w:rsidR="00882FCF" w:rsidRDefault="00882FCF"/>
        </w:tc>
        <w:tc>
          <w:tcPr>
            <w:tcW w:w="2835" w:type="dxa"/>
          </w:tcPr>
          <w:p w:rsidR="00882FCF" w:rsidRDefault="00882FCF"/>
        </w:tc>
        <w:tc>
          <w:tcPr>
            <w:tcW w:w="4927" w:type="dxa"/>
          </w:tcPr>
          <w:p w:rsidR="00882FCF" w:rsidRDefault="00882FCF"/>
        </w:tc>
      </w:tr>
      <w:tr w:rsidR="00882FCF" w:rsidTr="00882FCF">
        <w:tc>
          <w:tcPr>
            <w:tcW w:w="1809" w:type="dxa"/>
          </w:tcPr>
          <w:p w:rsidR="00882FCF" w:rsidRDefault="00882FCF"/>
        </w:tc>
        <w:tc>
          <w:tcPr>
            <w:tcW w:w="2835" w:type="dxa"/>
          </w:tcPr>
          <w:p w:rsidR="00882FCF" w:rsidRDefault="00882FCF"/>
        </w:tc>
        <w:tc>
          <w:tcPr>
            <w:tcW w:w="4927" w:type="dxa"/>
          </w:tcPr>
          <w:p w:rsidR="00882FCF" w:rsidRDefault="00882FCF"/>
        </w:tc>
      </w:tr>
      <w:tr w:rsidR="00882FCF" w:rsidTr="00882FCF">
        <w:tc>
          <w:tcPr>
            <w:tcW w:w="1809" w:type="dxa"/>
          </w:tcPr>
          <w:p w:rsidR="00882FCF" w:rsidRDefault="00882FCF"/>
        </w:tc>
        <w:tc>
          <w:tcPr>
            <w:tcW w:w="2835" w:type="dxa"/>
          </w:tcPr>
          <w:p w:rsidR="00882FCF" w:rsidRDefault="00882FCF"/>
        </w:tc>
        <w:tc>
          <w:tcPr>
            <w:tcW w:w="4927" w:type="dxa"/>
          </w:tcPr>
          <w:p w:rsidR="00882FCF" w:rsidRDefault="00882FCF"/>
        </w:tc>
      </w:tr>
      <w:tr w:rsidR="00882FCF" w:rsidTr="00882FCF">
        <w:tc>
          <w:tcPr>
            <w:tcW w:w="1809" w:type="dxa"/>
          </w:tcPr>
          <w:p w:rsidR="00882FCF" w:rsidRDefault="00882FCF"/>
        </w:tc>
        <w:tc>
          <w:tcPr>
            <w:tcW w:w="2835" w:type="dxa"/>
          </w:tcPr>
          <w:p w:rsidR="00882FCF" w:rsidRDefault="00882FCF"/>
        </w:tc>
        <w:tc>
          <w:tcPr>
            <w:tcW w:w="4927" w:type="dxa"/>
          </w:tcPr>
          <w:p w:rsidR="00882FCF" w:rsidRDefault="00882FCF"/>
        </w:tc>
      </w:tr>
      <w:tr w:rsidR="00882FCF" w:rsidTr="00882FCF">
        <w:tc>
          <w:tcPr>
            <w:tcW w:w="1809" w:type="dxa"/>
          </w:tcPr>
          <w:p w:rsidR="00882FCF" w:rsidRDefault="00882FCF"/>
        </w:tc>
        <w:tc>
          <w:tcPr>
            <w:tcW w:w="2835" w:type="dxa"/>
          </w:tcPr>
          <w:p w:rsidR="00882FCF" w:rsidRDefault="00882FCF"/>
        </w:tc>
        <w:tc>
          <w:tcPr>
            <w:tcW w:w="4927" w:type="dxa"/>
          </w:tcPr>
          <w:p w:rsidR="00882FCF" w:rsidRDefault="00882FCF"/>
        </w:tc>
      </w:tr>
      <w:tr w:rsidR="00882FCF" w:rsidTr="00882FCF">
        <w:tc>
          <w:tcPr>
            <w:tcW w:w="1809" w:type="dxa"/>
          </w:tcPr>
          <w:p w:rsidR="00882FCF" w:rsidRDefault="00882FCF"/>
        </w:tc>
        <w:tc>
          <w:tcPr>
            <w:tcW w:w="2835" w:type="dxa"/>
          </w:tcPr>
          <w:p w:rsidR="00882FCF" w:rsidRDefault="00882FCF"/>
        </w:tc>
        <w:tc>
          <w:tcPr>
            <w:tcW w:w="4927" w:type="dxa"/>
          </w:tcPr>
          <w:p w:rsidR="00882FCF" w:rsidRDefault="00882FCF"/>
        </w:tc>
      </w:tr>
    </w:tbl>
    <w:p w:rsidR="00882FCF" w:rsidRDefault="00882FCF"/>
    <w:p w:rsidR="00405E09" w:rsidRDefault="00882FCF">
      <w:pPr>
        <w:rPr>
          <w:noProof/>
          <w:lang w:eastAsia="ru-RU"/>
        </w:rPr>
      </w:pPr>
      <w:r>
        <w:t>«График революции»</w:t>
      </w:r>
      <w:r w:rsidR="00405E09" w:rsidRPr="00405E09">
        <w:rPr>
          <w:noProof/>
          <w:lang w:eastAsia="ru-RU"/>
        </w:rPr>
        <w:t xml:space="preserve"> </w:t>
      </w:r>
    </w:p>
    <w:p w:rsidR="00882FCF" w:rsidRDefault="00405E09">
      <w:bookmarkStart w:id="0" w:name="_GoBack"/>
      <w:bookmarkEnd w:id="0"/>
      <w:r>
        <w:rPr>
          <w:noProof/>
          <w:lang w:eastAsia="ru-RU"/>
        </w:rPr>
        <w:t>(заполнить синим цветом уровень революционной напряженности в обществе)</w:t>
      </w:r>
    </w:p>
    <w:p w:rsidR="00882FCF" w:rsidRDefault="00405E09">
      <w:r>
        <w:rPr>
          <w:noProof/>
          <w:lang w:eastAsia="ru-RU"/>
        </w:rPr>
        <w:drawing>
          <wp:inline distT="0" distB="0" distL="0" distR="0" wp14:anchorId="12F0914E" wp14:editId="320329FD">
            <wp:extent cx="6181725" cy="32004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82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98"/>
    <w:rsid w:val="00207E98"/>
    <w:rsid w:val="00405E09"/>
    <w:rsid w:val="00543198"/>
    <w:rsid w:val="00882FCF"/>
    <w:rsid w:val="00AA0D5F"/>
    <w:rsid w:val="00BC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1228856809565481E-2"/>
          <c:y val="4.4057617797775277E-2"/>
          <c:w val="0.69661089744367455"/>
          <c:h val="0.808098675165604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революционной напряженности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начало апреля</c:v>
                </c:pt>
                <c:pt idx="1">
                  <c:v>18 апреля 1917 </c:v>
                </c:pt>
                <c:pt idx="2">
                  <c:v>май 1917 </c:v>
                </c:pt>
                <c:pt idx="3">
                  <c:v>18 июня</c:v>
                </c:pt>
                <c:pt idx="4">
                  <c:v>3-8 июля 1917</c:v>
                </c:pt>
                <c:pt idx="5">
                  <c:v>август 1917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Возможная революция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начало апреля</c:v>
                </c:pt>
                <c:pt idx="1">
                  <c:v>18 апреля 1917 </c:v>
                </c:pt>
                <c:pt idx="2">
                  <c:v>май 1917 </c:v>
                </c:pt>
                <c:pt idx="3">
                  <c:v>18 июня</c:v>
                </c:pt>
                <c:pt idx="4">
                  <c:v>3-8 июля 1917</c:v>
                </c:pt>
                <c:pt idx="5">
                  <c:v>август 1917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4.5</c:v>
                </c:pt>
                <c:pt idx="1">
                  <c:v>4.5</c:v>
                </c:pt>
                <c:pt idx="2">
                  <c:v>4.5</c:v>
                </c:pt>
                <c:pt idx="3">
                  <c:v>4.5</c:v>
                </c:pt>
                <c:pt idx="4">
                  <c:v>4.5</c:v>
                </c:pt>
                <c:pt idx="5">
                  <c:v>4.5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0986368"/>
        <c:axId val="211667200"/>
      </c:lineChart>
      <c:catAx>
        <c:axId val="260986368"/>
        <c:scaling>
          <c:orientation val="minMax"/>
        </c:scaling>
        <c:delete val="0"/>
        <c:axPos val="b"/>
        <c:majorTickMark val="out"/>
        <c:minorTickMark val="none"/>
        <c:tickLblPos val="nextTo"/>
        <c:crossAx val="211667200"/>
        <c:crosses val="autoZero"/>
        <c:auto val="1"/>
        <c:lblAlgn val="ctr"/>
        <c:lblOffset val="100"/>
        <c:noMultiLvlLbl val="0"/>
      </c:catAx>
      <c:valAx>
        <c:axId val="211667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09863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876733436055469"/>
          <c:y val="9.8548306461692284E-2"/>
          <c:w val="0.20123266563944531"/>
          <c:h val="0.7513160854893138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2017-02-27T20:27:00Z</dcterms:created>
  <dcterms:modified xsi:type="dcterms:W3CDTF">2017-02-27T20:36:00Z</dcterms:modified>
</cp:coreProperties>
</file>