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BA" w:rsidRDefault="007C61BA" w:rsidP="007C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 «ТЕОРЕМА ПИФАГОРА»</w:t>
      </w:r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1BA">
        <w:rPr>
          <w:rFonts w:ascii="Times New Roman" w:hAnsi="Times New Roman" w:cs="Times New Roman"/>
          <w:b/>
          <w:sz w:val="28"/>
          <w:szCs w:val="28"/>
        </w:rPr>
        <w:t xml:space="preserve">Вопрос № 1 </w:t>
      </w:r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 xml:space="preserve">В теореме Пифагора определена связь </w:t>
      </w:r>
      <w:proofErr w:type="gramStart"/>
      <w:r w:rsidRPr="007C61BA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а) катетами треугольника</w:t>
      </w:r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в) катетами и гипотенузой</w:t>
      </w:r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61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61BA">
        <w:rPr>
          <w:rFonts w:ascii="Times New Roman" w:hAnsi="Times New Roman" w:cs="Times New Roman"/>
          <w:sz w:val="28"/>
          <w:szCs w:val="28"/>
        </w:rPr>
        <w:t>) острым углом в 30</w:t>
      </w:r>
      <w:r w:rsidRPr="007C61B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C61BA">
        <w:rPr>
          <w:rFonts w:ascii="Times New Roman" w:hAnsi="Times New Roman" w:cs="Times New Roman"/>
          <w:sz w:val="28"/>
          <w:szCs w:val="28"/>
        </w:rPr>
        <w:t xml:space="preserve"> и противолежащим катетом</w:t>
      </w:r>
    </w:p>
    <w:p w:rsidR="00AE4443" w:rsidRPr="007C61BA" w:rsidRDefault="00487FC3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г) острым углом в 30</w:t>
      </w:r>
      <w:r w:rsidRPr="007C61B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C61BA">
        <w:rPr>
          <w:rFonts w:ascii="Times New Roman" w:hAnsi="Times New Roman" w:cs="Times New Roman"/>
          <w:sz w:val="28"/>
          <w:szCs w:val="28"/>
        </w:rPr>
        <w:t xml:space="preserve"> и катетом</w:t>
      </w:r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1BA">
        <w:rPr>
          <w:rFonts w:ascii="Times New Roman" w:hAnsi="Times New Roman" w:cs="Times New Roman"/>
          <w:b/>
          <w:sz w:val="28"/>
          <w:szCs w:val="28"/>
        </w:rPr>
        <w:t xml:space="preserve">Вопрос № 2 </w:t>
      </w:r>
    </w:p>
    <w:p w:rsidR="00487FC3" w:rsidRPr="007C61BA" w:rsidRDefault="00487FC3" w:rsidP="007C61BA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теорему Пифагора: В прямоугольном треугольнике ...</w:t>
      </w:r>
    </w:p>
    <w:p w:rsidR="00487FC3" w:rsidRPr="007C61BA" w:rsidRDefault="00487FC3" w:rsidP="007C61B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61B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0.55pt;height:18.2pt" o:ole="">
            <v:imagedata r:id="rId4" o:title=""/>
          </v:shape>
          <w:control r:id="rId5" w:name="DefaultOcxName" w:shapeid="_x0000_i1059"/>
        </w:object>
      </w:r>
      <w:r w:rsidRPr="007C61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7C61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6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7C6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ипотенуза равна сумме катетов.</w:t>
      </w:r>
      <w:r w:rsidRPr="007C6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1B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35" type="#_x0000_t75" style="width:20.55pt;height:18.2pt" o:ole="">
            <v:imagedata r:id="rId6" o:title=""/>
          </v:shape>
          <w:control r:id="rId7" w:name="DefaultOcxName1" w:shapeid="_x0000_i1035"/>
        </w:object>
      </w:r>
      <w:r w:rsidRPr="007C6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е)квадрат гипотенузы равен сумме квадратов катетов.</w:t>
      </w:r>
      <w:r w:rsidRPr="007C6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1B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34" type="#_x0000_t75" style="width:20.55pt;height:18.2pt" o:ole="">
            <v:imagedata r:id="rId6" o:title=""/>
          </v:shape>
          <w:control r:id="rId8" w:name="DefaultOcxName2" w:shapeid="_x0000_i1034"/>
        </w:object>
      </w:r>
      <w:r w:rsidRPr="007C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C6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квадрат гипотенузы равен сумме катетов.</w:t>
      </w:r>
      <w:r w:rsidRPr="007C6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1B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033" type="#_x0000_t75" style="width:20.55pt;height:18.2pt" o:ole="">
            <v:imagedata r:id="rId6" o:title=""/>
          </v:shape>
          <w:control r:id="rId9" w:name="DefaultOcxName3" w:shapeid="_x0000_i1033"/>
        </w:object>
      </w:r>
      <w:r w:rsidRPr="007C6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у)гипотенуза равна сумме квадратов катетов.</w:t>
      </w:r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1BA">
        <w:rPr>
          <w:rFonts w:ascii="Times New Roman" w:hAnsi="Times New Roman" w:cs="Times New Roman"/>
          <w:b/>
          <w:sz w:val="28"/>
          <w:szCs w:val="28"/>
        </w:rPr>
        <w:t xml:space="preserve">Вопрос № 3 </w:t>
      </w:r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 xml:space="preserve">Если в некотором треугольнике квадрат одной стороны равен сумме квадратов двух других сторон, то эта сторона лежит </w:t>
      </w:r>
      <w:proofErr w:type="gramStart"/>
      <w:r w:rsidRPr="007C61B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C6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FC3" w:rsidRPr="007C61BA" w:rsidRDefault="007C61BA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к</w:t>
      </w:r>
      <w:r w:rsidR="00487FC3" w:rsidRPr="007C61BA">
        <w:rPr>
          <w:rFonts w:ascii="Times New Roman" w:hAnsi="Times New Roman" w:cs="Times New Roman"/>
          <w:sz w:val="28"/>
          <w:szCs w:val="28"/>
        </w:rPr>
        <w:t>) острого угла.</w:t>
      </w:r>
    </w:p>
    <w:p w:rsidR="00487FC3" w:rsidRPr="007C61BA" w:rsidRDefault="007C61BA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1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87FC3" w:rsidRPr="007C61BA">
        <w:rPr>
          <w:rFonts w:ascii="Times New Roman" w:hAnsi="Times New Roman" w:cs="Times New Roman"/>
          <w:sz w:val="28"/>
          <w:szCs w:val="28"/>
        </w:rPr>
        <w:t>) прямого угла.</w:t>
      </w:r>
    </w:p>
    <w:p w:rsidR="00487FC3" w:rsidRPr="007C61BA" w:rsidRDefault="007C61BA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т</w:t>
      </w:r>
      <w:r w:rsidR="00487FC3" w:rsidRPr="007C61BA">
        <w:rPr>
          <w:rFonts w:ascii="Times New Roman" w:hAnsi="Times New Roman" w:cs="Times New Roman"/>
          <w:sz w:val="28"/>
          <w:szCs w:val="28"/>
        </w:rPr>
        <w:t>) тупого угла.</w:t>
      </w:r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г) не знаю.</w:t>
      </w:r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1BA">
        <w:rPr>
          <w:rFonts w:ascii="Times New Roman" w:hAnsi="Times New Roman" w:cs="Times New Roman"/>
          <w:b/>
          <w:sz w:val="28"/>
          <w:szCs w:val="28"/>
        </w:rPr>
        <w:t xml:space="preserve">Вопрос № 4 </w:t>
      </w:r>
    </w:p>
    <w:p w:rsidR="007C61BA" w:rsidRPr="007C61BA" w:rsidRDefault="007C61BA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прямоугольный треугольник, длины сторон которого</w:t>
      </w:r>
      <w:r w:rsidR="00487FC3" w:rsidRPr="007C61BA">
        <w:rPr>
          <w:rFonts w:ascii="Times New Roman" w:hAnsi="Times New Roman" w:cs="Times New Roman"/>
          <w:sz w:val="28"/>
          <w:szCs w:val="28"/>
        </w:rPr>
        <w:t xml:space="preserve"> выражаются целыми</w:t>
      </w:r>
      <w:r w:rsidRPr="007C61BA">
        <w:rPr>
          <w:rFonts w:ascii="Times New Roman" w:hAnsi="Times New Roman" w:cs="Times New Roman"/>
          <w:sz w:val="28"/>
          <w:szCs w:val="28"/>
        </w:rPr>
        <w:t xml:space="preserve"> числами 3,4,5</w:t>
      </w:r>
      <w:proofErr w:type="gramStart"/>
      <w:r w:rsidRPr="007C61BA">
        <w:rPr>
          <w:rFonts w:ascii="Times New Roman" w:hAnsi="Times New Roman" w:cs="Times New Roman"/>
          <w:sz w:val="28"/>
          <w:szCs w:val="28"/>
        </w:rPr>
        <w:t xml:space="preserve"> </w:t>
      </w:r>
      <w:r w:rsidR="00487FC3" w:rsidRPr="007C61B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1BA" w:rsidRPr="007C61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C61BA" w:rsidRPr="007C61BA">
        <w:rPr>
          <w:rFonts w:ascii="Times New Roman" w:hAnsi="Times New Roman" w:cs="Times New Roman"/>
          <w:sz w:val="28"/>
          <w:szCs w:val="28"/>
        </w:rPr>
        <w:t>)</w:t>
      </w:r>
      <w:r w:rsidR="007C61BA">
        <w:rPr>
          <w:rFonts w:ascii="Times New Roman" w:hAnsi="Times New Roman" w:cs="Times New Roman"/>
          <w:sz w:val="28"/>
          <w:szCs w:val="28"/>
        </w:rPr>
        <w:t xml:space="preserve"> египетским</w:t>
      </w:r>
    </w:p>
    <w:p w:rsidR="00487FC3" w:rsidRPr="007C61BA" w:rsidRDefault="007C61BA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м)</w:t>
      </w:r>
      <w:r w:rsidR="00487FC3" w:rsidRPr="007C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равнобедренным</w:t>
      </w:r>
    </w:p>
    <w:p w:rsidR="00487FC3" w:rsidRPr="007C61BA" w:rsidRDefault="007C61BA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61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61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пифагоровым</w:t>
      </w:r>
    </w:p>
    <w:p w:rsidR="00487FC3" w:rsidRPr="007C61BA" w:rsidRDefault="007C61BA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61B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C61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вавилонским</w:t>
      </w:r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1BA">
        <w:rPr>
          <w:rFonts w:ascii="Times New Roman" w:hAnsi="Times New Roman" w:cs="Times New Roman"/>
          <w:b/>
          <w:sz w:val="28"/>
          <w:szCs w:val="28"/>
        </w:rPr>
        <w:t>Вопрос № 5</w:t>
      </w:r>
    </w:p>
    <w:p w:rsidR="00487FC3" w:rsidRPr="007C61BA" w:rsidRDefault="00487FC3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В прямоугольном треугольнике катеты равны 8м  и 15м. Чему равна гипотенуза этого треугольника?</w:t>
      </w:r>
    </w:p>
    <w:p w:rsidR="007C61BA" w:rsidRPr="007C61BA" w:rsidRDefault="007C61BA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е) 16 м</w:t>
      </w:r>
    </w:p>
    <w:p w:rsidR="007C61BA" w:rsidRPr="007C61BA" w:rsidRDefault="007C61BA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о) 17 м</w:t>
      </w:r>
    </w:p>
    <w:p w:rsidR="007C61BA" w:rsidRPr="007C61BA" w:rsidRDefault="007C61BA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а) 18 м</w:t>
      </w:r>
    </w:p>
    <w:p w:rsidR="007C61BA" w:rsidRPr="007C61BA" w:rsidRDefault="007C61BA" w:rsidP="007C6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1BA">
        <w:rPr>
          <w:rFonts w:ascii="Times New Roman" w:hAnsi="Times New Roman" w:cs="Times New Roman"/>
          <w:sz w:val="28"/>
          <w:szCs w:val="28"/>
        </w:rPr>
        <w:t>и) 20 м</w:t>
      </w:r>
    </w:p>
    <w:p w:rsidR="00487FC3" w:rsidRDefault="00487FC3" w:rsidP="00487F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7FC3" w:rsidRDefault="00487FC3" w:rsidP="00487FC3">
      <w:pPr>
        <w:rPr>
          <w:rFonts w:ascii="Times New Roman" w:hAnsi="Times New Roman" w:cs="Times New Roman"/>
          <w:sz w:val="24"/>
          <w:szCs w:val="24"/>
        </w:rPr>
      </w:pPr>
    </w:p>
    <w:p w:rsidR="00487FC3" w:rsidRDefault="00487FC3" w:rsidP="00487FC3">
      <w:pPr>
        <w:rPr>
          <w:rFonts w:ascii="Times New Roman" w:hAnsi="Times New Roman" w:cs="Times New Roman"/>
          <w:sz w:val="24"/>
          <w:szCs w:val="24"/>
        </w:rPr>
      </w:pPr>
    </w:p>
    <w:p w:rsidR="00487FC3" w:rsidRDefault="00487FC3" w:rsidP="00487FC3">
      <w:pPr>
        <w:rPr>
          <w:rFonts w:ascii="Times New Roman" w:hAnsi="Times New Roman" w:cs="Times New Roman"/>
          <w:sz w:val="24"/>
          <w:szCs w:val="24"/>
        </w:rPr>
      </w:pPr>
    </w:p>
    <w:p w:rsidR="00487FC3" w:rsidRPr="00487FC3" w:rsidRDefault="00487FC3" w:rsidP="00487FC3">
      <w:pPr>
        <w:rPr>
          <w:rFonts w:ascii="Times New Roman" w:hAnsi="Times New Roman" w:cs="Times New Roman"/>
          <w:sz w:val="24"/>
          <w:szCs w:val="24"/>
        </w:rPr>
      </w:pPr>
    </w:p>
    <w:sectPr w:rsidR="00487FC3" w:rsidRPr="00487FC3" w:rsidSect="0048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FC3"/>
    <w:rsid w:val="00205766"/>
    <w:rsid w:val="00487FC3"/>
    <w:rsid w:val="007C61BA"/>
    <w:rsid w:val="00AE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2017-11-27T13:38:00Z</cp:lastPrinted>
  <dcterms:created xsi:type="dcterms:W3CDTF">2017-11-27T13:21:00Z</dcterms:created>
  <dcterms:modified xsi:type="dcterms:W3CDTF">2017-11-27T13:38:00Z</dcterms:modified>
</cp:coreProperties>
</file>