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26" w:rsidRPr="00A95466" w:rsidRDefault="00163326" w:rsidP="00C808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48AB">
        <w:rPr>
          <w:rFonts w:ascii="Times New Roman" w:hAnsi="Times New Roman"/>
          <w:b/>
          <w:sz w:val="28"/>
          <w:szCs w:val="28"/>
        </w:rPr>
        <w:t>Тема урока:</w:t>
      </w:r>
      <w:r w:rsidRPr="00A95466">
        <w:rPr>
          <w:rFonts w:ascii="Times New Roman" w:hAnsi="Times New Roman"/>
          <w:sz w:val="28"/>
          <w:szCs w:val="28"/>
        </w:rPr>
        <w:t xml:space="preserve"> Сообщающиеся сосуды</w:t>
      </w:r>
    </w:p>
    <w:p w:rsidR="00163326" w:rsidRPr="00A95466" w:rsidRDefault="00163326" w:rsidP="00A954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48AB">
        <w:rPr>
          <w:rFonts w:ascii="Times New Roman" w:hAnsi="Times New Roman"/>
          <w:b/>
          <w:sz w:val="28"/>
          <w:szCs w:val="28"/>
        </w:rPr>
        <w:t>Тип урока:</w:t>
      </w:r>
      <w:r w:rsidRPr="00A95466">
        <w:rPr>
          <w:rFonts w:ascii="Times New Roman" w:hAnsi="Times New Roman"/>
          <w:sz w:val="28"/>
          <w:szCs w:val="28"/>
        </w:rPr>
        <w:t xml:space="preserve"> Урок «открытия» нового знания (формирование)</w:t>
      </w:r>
    </w:p>
    <w:p w:rsidR="00163326" w:rsidRPr="00A95466" w:rsidRDefault="00163326" w:rsidP="00A954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48AB">
        <w:rPr>
          <w:rFonts w:ascii="Times New Roman" w:hAnsi="Times New Roman"/>
          <w:b/>
          <w:sz w:val="28"/>
          <w:szCs w:val="28"/>
        </w:rPr>
        <w:t>Деятельностная цель</w:t>
      </w:r>
      <w:r w:rsidRPr="00A95466">
        <w:rPr>
          <w:rFonts w:ascii="Times New Roman" w:hAnsi="Times New Roman"/>
          <w:sz w:val="28"/>
          <w:szCs w:val="28"/>
        </w:rPr>
        <w:t>: Формирование у учащихся умений построения и применения новых знаний (понятий, способов действий).</w:t>
      </w:r>
    </w:p>
    <w:p w:rsidR="00163326" w:rsidRPr="00A95466" w:rsidRDefault="00163326" w:rsidP="00A954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48AB">
        <w:rPr>
          <w:rFonts w:ascii="Times New Roman" w:hAnsi="Times New Roman"/>
          <w:b/>
          <w:sz w:val="28"/>
          <w:szCs w:val="28"/>
        </w:rPr>
        <w:t>Содержательная цель:</w:t>
      </w:r>
      <w:r w:rsidRPr="00A95466">
        <w:rPr>
          <w:rFonts w:ascii="Times New Roman" w:hAnsi="Times New Roman"/>
          <w:sz w:val="28"/>
          <w:szCs w:val="28"/>
        </w:rPr>
        <w:t xml:space="preserve"> Расширение понятийной базы за счет включения в нее новых элементов.</w:t>
      </w:r>
    </w:p>
    <w:p w:rsidR="00163326" w:rsidRPr="002E48AB" w:rsidRDefault="00163326" w:rsidP="00A954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8AB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обучения: </w:t>
      </w:r>
    </w:p>
    <w:p w:rsidR="00163326" w:rsidRPr="00A95466" w:rsidRDefault="00163326" w:rsidP="00A95466">
      <w:pPr>
        <w:spacing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2E48AB">
        <w:rPr>
          <w:rFonts w:ascii="Times New Roman" w:hAnsi="Times New Roman"/>
          <w:b/>
          <w:sz w:val="28"/>
          <w:szCs w:val="28"/>
        </w:rPr>
        <w:t>Метапредметные</w:t>
      </w:r>
      <w:r w:rsidRPr="002E48AB">
        <w:rPr>
          <w:rFonts w:ascii="Times New Roman" w:eastAsia="SchoolBookSanPin" w:hAnsi="Times New Roman"/>
          <w:b/>
          <w:sz w:val="28"/>
          <w:szCs w:val="28"/>
        </w:rPr>
        <w:t>:</w:t>
      </w:r>
      <w:r w:rsidRPr="00A95466">
        <w:rPr>
          <w:rFonts w:ascii="Times New Roman" w:eastAsia="SchoolBookSanPin" w:hAnsi="Times New Roman"/>
          <w:sz w:val="28"/>
          <w:szCs w:val="28"/>
        </w:rPr>
        <w:t xml:space="preserve"> овладеть навыками самостоятельного приобретения знаний о сообщающихся сосудах (уметь работать с текстом учебника), воспринимать, перерабатывать, предъявлять информацию в словесной образной форме, выделять основное содержание прочитанного текста, находить в нем ответы на вопросы: «Какой формы могут быть сосуды? Могут ли быть сосуды закрытыми?»; овладеть регулятивными универсальными учебными действиями при решении качественных задач из упражнения и выполнении экспериментальных заданий; научиться </w:t>
      </w:r>
      <w:proofErr w:type="gramStart"/>
      <w:r w:rsidRPr="00A95466">
        <w:rPr>
          <w:rFonts w:ascii="Times New Roman" w:eastAsia="SchoolBookSanPin" w:hAnsi="Times New Roman"/>
          <w:sz w:val="28"/>
          <w:szCs w:val="28"/>
        </w:rPr>
        <w:t>самостоятельно</w:t>
      </w:r>
      <w:proofErr w:type="gramEnd"/>
      <w:r w:rsidRPr="00A95466">
        <w:rPr>
          <w:rFonts w:ascii="Times New Roman" w:eastAsia="SchoolBookSanPin" w:hAnsi="Times New Roman"/>
          <w:sz w:val="28"/>
          <w:szCs w:val="28"/>
        </w:rPr>
        <w:t xml:space="preserve"> находить, анализировать и отбирать информацию с использованием Интернет-ресурсов и дополнительной литературы</w:t>
      </w:r>
      <w:r w:rsidR="00A450D9" w:rsidRPr="00A95466">
        <w:rPr>
          <w:rFonts w:ascii="Times New Roman" w:eastAsia="SchoolBookSanPin" w:hAnsi="Times New Roman"/>
          <w:sz w:val="28"/>
          <w:szCs w:val="28"/>
        </w:rPr>
        <w:t>.</w:t>
      </w:r>
      <w:r w:rsidR="00A450D9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gramStart"/>
      <w:r w:rsidRPr="002E48AB">
        <w:rPr>
          <w:rFonts w:ascii="Times New Roman" w:hAnsi="Times New Roman"/>
          <w:b/>
          <w:sz w:val="28"/>
          <w:szCs w:val="28"/>
        </w:rPr>
        <w:t>Личностные</w:t>
      </w:r>
      <w:r w:rsidRPr="002E48AB">
        <w:rPr>
          <w:rFonts w:ascii="Times New Roman" w:eastAsia="SchoolBookSanPin" w:hAnsi="Times New Roman"/>
          <w:b/>
          <w:sz w:val="28"/>
          <w:szCs w:val="28"/>
        </w:rPr>
        <w:t>:</w:t>
      </w:r>
      <w:r w:rsidRPr="00A95466">
        <w:rPr>
          <w:rFonts w:ascii="Times New Roman" w:eastAsia="SchoolBookSanPin" w:hAnsi="Times New Roman"/>
          <w:sz w:val="28"/>
          <w:szCs w:val="28"/>
        </w:rPr>
        <w:t xml:space="preserve"> сформировать познавательный интерес к сообщающимся сосудам; развивать творческие способности и практические умения, самостоятельность в приобретении новых знаний, ценностное отношение друг к другу, к учителю, к результатам обучения; использовать экспериментальный метод исследования при изучении расположения уровня жидкости в сообщающихся сосудах; принимать решения и обосновывать их, самостоятельно оценивать результаты своих действий, развивать инициативу.</w:t>
      </w:r>
      <w:proofErr w:type="gramEnd"/>
    </w:p>
    <w:p w:rsidR="00163326" w:rsidRPr="00A95466" w:rsidRDefault="00163326" w:rsidP="00A95466">
      <w:pPr>
        <w:spacing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2E48AB">
        <w:rPr>
          <w:rFonts w:ascii="Times New Roman" w:hAnsi="Times New Roman"/>
          <w:b/>
          <w:sz w:val="28"/>
          <w:szCs w:val="28"/>
        </w:rPr>
        <w:t>Общиепредметные</w:t>
      </w:r>
      <w:r w:rsidRPr="002E48AB">
        <w:rPr>
          <w:rFonts w:ascii="Times New Roman" w:eastAsia="SchoolBookSanPin" w:hAnsi="Times New Roman"/>
          <w:b/>
          <w:sz w:val="28"/>
          <w:szCs w:val="28"/>
        </w:rPr>
        <w:t>:</w:t>
      </w:r>
      <w:r w:rsidRPr="00A95466">
        <w:rPr>
          <w:rFonts w:ascii="Times New Roman" w:eastAsia="SchoolBookSanPin" w:hAnsi="Times New Roman"/>
          <w:sz w:val="28"/>
          <w:szCs w:val="28"/>
        </w:rPr>
        <w:t xml:space="preserve"> применять знания о сообщающихся сосудах для объяснения принципа действия технических устройств и приборов (паровой котел, шлюзы и др.), пользоваться эмпирическим методом исследования при </w:t>
      </w:r>
      <w:r w:rsidRPr="002E48AB">
        <w:rPr>
          <w:rFonts w:ascii="Times New Roman" w:eastAsia="SchoolBookSanPin" w:hAnsi="Times New Roman"/>
          <w:sz w:val="28"/>
          <w:szCs w:val="28"/>
        </w:rPr>
        <w:t>изучении опыта «Установление уровня жидкости в сообщающихся сосудах</w:t>
      </w:r>
      <w:r w:rsidRPr="002E48AB">
        <w:rPr>
          <w:rFonts w:eastAsia="SchoolBookSanPin"/>
          <w:sz w:val="28"/>
          <w:szCs w:val="28"/>
        </w:rPr>
        <w:t>≫</w:t>
      </w:r>
      <w:r w:rsidRPr="002E48AB">
        <w:rPr>
          <w:rFonts w:ascii="Times New Roman" w:eastAsia="SchoolBookSanPin" w:hAnsi="Times New Roman"/>
          <w:sz w:val="28"/>
          <w:szCs w:val="28"/>
        </w:rPr>
        <w:t>, анализировать его и делать выводы; докладывать о результатах</w:t>
      </w:r>
      <w:r w:rsidRPr="00A95466">
        <w:rPr>
          <w:rFonts w:ascii="Times New Roman" w:eastAsia="SchoolBookSanPin" w:hAnsi="Times New Roman"/>
          <w:sz w:val="28"/>
          <w:szCs w:val="28"/>
        </w:rPr>
        <w:t xml:space="preserve"> исследования давления на дне морей и океанов, кратко и четко отвечать на вопросы по закреплению материала, обнаруживать зависимость высоты столба жидкости от ее плотности при равенстве давлений.</w:t>
      </w:r>
    </w:p>
    <w:p w:rsidR="00163326" w:rsidRPr="00A95466" w:rsidRDefault="00163326" w:rsidP="00A95466">
      <w:pPr>
        <w:spacing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2E48AB">
        <w:rPr>
          <w:rFonts w:ascii="Times New Roman" w:hAnsi="Times New Roman"/>
          <w:b/>
          <w:sz w:val="28"/>
          <w:szCs w:val="28"/>
        </w:rPr>
        <w:t>Частные предметные</w:t>
      </w:r>
      <w:r w:rsidRPr="002E48AB">
        <w:rPr>
          <w:rFonts w:ascii="Times New Roman" w:eastAsia="SchoolBookSanPin" w:hAnsi="Times New Roman"/>
          <w:b/>
          <w:sz w:val="28"/>
          <w:szCs w:val="28"/>
        </w:rPr>
        <w:t>:</w:t>
      </w:r>
      <w:r w:rsidRPr="00A95466">
        <w:rPr>
          <w:rFonts w:ascii="Times New Roman" w:eastAsia="SchoolBookSanPin" w:hAnsi="Times New Roman"/>
          <w:sz w:val="28"/>
          <w:szCs w:val="28"/>
        </w:rPr>
        <w:t xml:space="preserve"> использовать знания о сообщающихся сосудах в повседневной жизни, приводить примеры сообщающихся сосудов в быту.</w:t>
      </w:r>
    </w:p>
    <w:p w:rsidR="00163326" w:rsidRPr="00A95466" w:rsidRDefault="00163326" w:rsidP="00A95466">
      <w:pPr>
        <w:spacing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2E48AB">
        <w:rPr>
          <w:rFonts w:ascii="Times New Roman" w:hAnsi="Times New Roman"/>
          <w:b/>
          <w:sz w:val="28"/>
          <w:szCs w:val="28"/>
        </w:rPr>
        <w:t>Демонстрации.</w:t>
      </w:r>
      <w:r w:rsidRPr="00A95466">
        <w:rPr>
          <w:rFonts w:ascii="Times New Roman" w:hAnsi="Times New Roman"/>
          <w:sz w:val="28"/>
          <w:szCs w:val="28"/>
        </w:rPr>
        <w:t xml:space="preserve"> </w:t>
      </w:r>
      <w:r w:rsidRPr="00A95466">
        <w:rPr>
          <w:rFonts w:ascii="Times New Roman" w:eastAsia="SchoolBookSanPin" w:hAnsi="Times New Roman"/>
          <w:sz w:val="28"/>
          <w:szCs w:val="28"/>
        </w:rPr>
        <w:t>Установление уровня жидкости в сообщающихся сосудах с одинаковой плотностью жидкости, жидкостями различной плотности.</w:t>
      </w:r>
    </w:p>
    <w:p w:rsidR="00163326" w:rsidRPr="00A95466" w:rsidRDefault="00163326" w:rsidP="00A954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3326" w:rsidRPr="00C808C6" w:rsidRDefault="00163326" w:rsidP="00E57E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8C6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5"/>
        <w:gridCol w:w="3380"/>
        <w:gridCol w:w="3191"/>
      </w:tblGrid>
      <w:tr w:rsidR="002E48AB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2E48AB" w:rsidRPr="00E57E0D" w:rsidRDefault="002E48AB" w:rsidP="005108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765" w:type="pct"/>
          </w:tcPr>
          <w:p w:rsidR="002E48AB" w:rsidRPr="00E57E0D" w:rsidRDefault="002E48AB" w:rsidP="005108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666" w:type="pct"/>
          </w:tcPr>
          <w:p w:rsidR="002E48AB" w:rsidRPr="00E57E0D" w:rsidRDefault="00510868" w:rsidP="005108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 xml:space="preserve">Материалы, </w:t>
            </w:r>
            <w:r w:rsidR="002E48AB" w:rsidRPr="00E57E0D">
              <w:rPr>
                <w:rFonts w:ascii="Times New Roman" w:hAnsi="Times New Roman"/>
                <w:sz w:val="28"/>
                <w:szCs w:val="28"/>
              </w:rPr>
              <w:t>ЦОР</w:t>
            </w:r>
          </w:p>
        </w:tc>
      </w:tr>
      <w:tr w:rsidR="002E48AB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gridSpan w:val="3"/>
          </w:tcPr>
          <w:p w:rsidR="002E48AB" w:rsidRPr="00E57E0D" w:rsidRDefault="002E48AB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1 этап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– Организационный</w:t>
            </w:r>
          </w:p>
          <w:p w:rsidR="002E48AB" w:rsidRPr="00E57E0D" w:rsidRDefault="002E48AB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Быстрое включение учащихся в деловой ритм урока. </w:t>
            </w:r>
          </w:p>
        </w:tc>
      </w:tr>
      <w:tr w:rsidR="002E48AB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2E48AB" w:rsidRPr="00E57E0D" w:rsidRDefault="002E48AB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Приветствие учащихся, проверка отсутствующих</w:t>
            </w:r>
          </w:p>
        </w:tc>
        <w:tc>
          <w:tcPr>
            <w:tcW w:w="1765" w:type="pct"/>
          </w:tcPr>
          <w:p w:rsidR="002E48AB" w:rsidRPr="00E57E0D" w:rsidRDefault="002E48AB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Приветствие учителя</w:t>
            </w:r>
          </w:p>
        </w:tc>
        <w:tc>
          <w:tcPr>
            <w:tcW w:w="1666" w:type="pct"/>
          </w:tcPr>
          <w:p w:rsidR="002E48AB" w:rsidRPr="00E57E0D" w:rsidRDefault="002E48AB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8AB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gridSpan w:val="3"/>
          </w:tcPr>
          <w:p w:rsidR="002E48AB" w:rsidRPr="00E57E0D" w:rsidRDefault="002E48AB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2 этап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57E0D">
              <w:rPr>
                <w:rFonts w:ascii="Times New Roman" w:hAnsi="Times New Roman"/>
                <w:color w:val="000000"/>
                <w:sz w:val="28"/>
                <w:szCs w:val="28"/>
              </w:rPr>
              <w:t>Мотивация учащихся к работе на основном этапе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>. Постановка целей и задач урока.</w:t>
            </w:r>
          </w:p>
          <w:p w:rsidR="002E48AB" w:rsidRPr="00E57E0D" w:rsidRDefault="002E48AB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Подг</w:t>
            </w:r>
            <w:r w:rsidRPr="00E57E0D">
              <w:rPr>
                <w:rFonts w:ascii="Times New Roman" w:hAnsi="Times New Roman"/>
                <w:color w:val="000000"/>
                <w:sz w:val="28"/>
                <w:szCs w:val="28"/>
              </w:rPr>
              <w:t>отовить присутствующих к активной деятельности,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включение в учебную деятельность на личностно-значимом уровне, осознание потребности к построению нового способа действий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 xml:space="preserve">Проводит опрос учащихся 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1666" w:type="pct"/>
          </w:tcPr>
          <w:p w:rsidR="00510868" w:rsidRPr="00E57E0D" w:rsidRDefault="00510868" w:rsidP="00E57E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Содержание опроса.</w:t>
            </w:r>
          </w:p>
          <w:p w:rsidR="00510868" w:rsidRPr="00E57E0D" w:rsidRDefault="00510868" w:rsidP="00E57E0D">
            <w:pPr>
              <w:spacing w:line="240" w:lineRule="auto"/>
              <w:jc w:val="both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E57E0D">
              <w:rPr>
                <w:rFonts w:ascii="Times New Roman" w:eastAsia="SchoolBookSanPin" w:hAnsi="Times New Roman"/>
                <w:sz w:val="28"/>
                <w:szCs w:val="28"/>
              </w:rPr>
              <w:t>1. От чего зависит давление на боковую стенку? Как рассчитывается это давление?</w:t>
            </w:r>
          </w:p>
          <w:p w:rsidR="00510868" w:rsidRPr="00E57E0D" w:rsidRDefault="00510868" w:rsidP="00E57E0D">
            <w:pPr>
              <w:spacing w:line="240" w:lineRule="auto"/>
              <w:jc w:val="both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E57E0D">
              <w:rPr>
                <w:rFonts w:ascii="Times New Roman" w:eastAsia="SchoolBookSanPin" w:hAnsi="Times New Roman"/>
                <w:sz w:val="28"/>
                <w:szCs w:val="28"/>
              </w:rPr>
              <w:t>2. Единицы измерения давления.</w:t>
            </w:r>
          </w:p>
          <w:p w:rsidR="00510868" w:rsidRPr="00E57E0D" w:rsidRDefault="00510868" w:rsidP="00E57E0D">
            <w:pPr>
              <w:spacing w:line="240" w:lineRule="auto"/>
              <w:jc w:val="both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E57E0D">
              <w:rPr>
                <w:rFonts w:ascii="Times New Roman" w:eastAsia="SchoolBookSanPin" w:hAnsi="Times New Roman"/>
                <w:sz w:val="28"/>
                <w:szCs w:val="28"/>
              </w:rPr>
              <w:t>3. Суть закона Паскаля.</w:t>
            </w:r>
          </w:p>
          <w:p w:rsidR="00510868" w:rsidRPr="00E57E0D" w:rsidRDefault="00510868" w:rsidP="00E57E0D">
            <w:pPr>
              <w:spacing w:line="240" w:lineRule="auto"/>
              <w:jc w:val="both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E57E0D">
              <w:rPr>
                <w:rFonts w:ascii="Times New Roman" w:eastAsia="SchoolBookSanPin" w:hAnsi="Times New Roman"/>
                <w:sz w:val="28"/>
                <w:szCs w:val="28"/>
              </w:rPr>
              <w:t>4. Как изменяется давление внутри жидкости с увеличением глубины?</w:t>
            </w:r>
          </w:p>
          <w:p w:rsidR="00510868" w:rsidRPr="00E57E0D" w:rsidRDefault="00510868" w:rsidP="00E57E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eastAsia="SchoolBookSanPin" w:hAnsi="Times New Roman"/>
                <w:sz w:val="28"/>
                <w:szCs w:val="28"/>
              </w:rPr>
              <w:t>5. Зависит ли давление, которое оказывает жидкость на погруженное в нее тело, от плотности этого тела?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Проблемная ситуация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: Родители, уходя на работу, попросили сына заполнить бочку водой, и предупредили </w:t>
            </w:r>
            <w:r w:rsidRPr="00E57E0D">
              <w:rPr>
                <w:rFonts w:ascii="Times New Roman" w:hAnsi="Times New Roman"/>
                <w:sz w:val="28"/>
                <w:szCs w:val="28"/>
              </w:rPr>
              <w:lastRenderedPageBreak/>
              <w:t>его, чтобы после заполнения  убрал  шланги  на место. Мальчик заполнил бочку до краёв, но  увидев через забор своих друзей, которые направились в речку купаться  и ловить рыбу, помчался за ними. Домой вернулся поздно, вспомнив предупреждение родителей, направился в сад и обнаружил пустую бочку. Мальчик задался вопросом, не мог понять, куда делась вода.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Ребята, скажите, пожалуйста, действительно, куда делась вода?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lastRenderedPageBreak/>
              <w:t>Заслушиваются мнения учащихся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lastRenderedPageBreak/>
              <w:t>Перед вами представлены приборы и рисунки. Что общего между ними?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Мнения учащихся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Сообщающиеся сосуды, сосуды с водой и маслом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E57E0D">
                <w:rPr>
                  <w:rStyle w:val="a3"/>
                  <w:rFonts w:ascii="Times New Roman" w:hAnsi="Times New Roman"/>
                  <w:sz w:val="28"/>
                  <w:szCs w:val="28"/>
                </w:rPr>
                <w:t>Рисунки на странице 121 электронного учебника</w:t>
              </w:r>
            </w:hyperlink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И так, как мы определим тему нашего урока?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Мнения учащихся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«Что произойдет и почему, если в один из сосудов долить воды?».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Ответ на этот вопрос и объяснение каждого опыта учебника учащиеся формулируют самостоятельно, проверяют правильность утверждения.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E57E0D">
                <w:rPr>
                  <w:rStyle w:val="a3"/>
                  <w:rFonts w:ascii="Times New Roman" w:eastAsia="SchoolBookSanPin" w:hAnsi="Times New Roman"/>
                  <w:color w:val="23527C"/>
                  <w:sz w:val="28"/>
                  <w:szCs w:val="28"/>
                  <w:shd w:val="clear" w:color="auto" w:fill="FFFFFF"/>
                </w:rPr>
                <w:t>Установление уровня жидкости в сообщающихся сосудах</w:t>
              </w:r>
            </w:hyperlink>
            <w:r w:rsidRPr="00E57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Проблемный вопрос: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«Какое отношение имеет закон Паскаля к опыту с сосудами разного сечения?»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Учащиеся должны сформулировать, что давление столбов жидкости в сосудах передается без изменения. Кроме того, в ходе рассуждений учащиеся должны уяснить: а) сосуды должны быть открытыми; б) форма сосудов может быть любой; в) однородная жидкость должна покоиться в сосудах.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 xml:space="preserve">Что произойдет, если долить в колено одного сосуда жидкость другой плотности? 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Мнения учащихся</w:t>
            </w:r>
            <w:r w:rsidR="00E57E0D" w:rsidRPr="00E57E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7E0D" w:rsidRPr="00E57E0D" w:rsidRDefault="00E57E0D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Проверка правильности утверждения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gridSpan w:val="3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3 этап</w:t>
            </w:r>
            <w:r w:rsidRPr="00E57E0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– </w:t>
            </w:r>
            <w:r w:rsidRPr="00E57E0D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знаний и способов  действий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7E0D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формирование умений самостоятельно применять знания в разнообразных ситуациях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Ребята! Вам предстоит провести судно через шлюз. Как это сделать?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Работа с интерактивной моделью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9" w:history="1">
              <w:r w:rsidRPr="00E57E0D">
                <w:rPr>
                  <w:rStyle w:val="a3"/>
                  <w:rFonts w:ascii="Times New Roman" w:hAnsi="Times New Roman"/>
                  <w:sz w:val="28"/>
                  <w:szCs w:val="28"/>
                </w:rPr>
                <w:t>Проведи корабль через шлюз</w:t>
              </w:r>
            </w:hyperlink>
            <w:r w:rsidRPr="00E57E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gridSpan w:val="3"/>
          </w:tcPr>
          <w:p w:rsidR="00510868" w:rsidRPr="00E57E0D" w:rsidRDefault="00510868" w:rsidP="0051086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4 этап</w:t>
            </w:r>
            <w:r w:rsidRPr="00E57E0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57E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и самоконтроль знаний и способов действий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E57E0D">
              <w:rPr>
                <w:rFonts w:ascii="Times New Roman" w:hAnsi="Times New Roman"/>
                <w:color w:val="000000"/>
                <w:sz w:val="28"/>
                <w:szCs w:val="28"/>
              </w:rPr>
              <w:t>. Обеспечить развитие у школьников способности к оценочным действиям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E57E0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Организует фронтальную оценку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Отвечают на вопросы из электронного учебника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E57E0D">
                <w:rPr>
                  <w:rStyle w:val="a3"/>
                  <w:rFonts w:ascii="Times New Roman" w:hAnsi="Times New Roman"/>
                  <w:sz w:val="28"/>
                  <w:szCs w:val="28"/>
                </w:rPr>
                <w:t>Вопросы</w:t>
              </w:r>
            </w:hyperlink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gridSpan w:val="3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5 этап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- Обобщение и систематизация знаний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Самостоятельное применение полученных знаний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Наблюдает за выполнением заданий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 w:rsidR="00E57E0D">
              <w:rPr>
                <w:rFonts w:ascii="Times New Roman" w:hAnsi="Times New Roman"/>
                <w:sz w:val="28"/>
                <w:szCs w:val="28"/>
              </w:rPr>
              <w:t>т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ест по теме «Сообщающиеся сосуды» 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 xml:space="preserve">Чебатарёва А.В Тесты по физике, к учебнику  А.В. Пёрышкина «Физика 7 класс»,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57E0D">
                <w:rPr>
                  <w:rFonts w:ascii="Times New Roman" w:hAnsi="Times New Roman"/>
                  <w:sz w:val="28"/>
                  <w:szCs w:val="28"/>
                </w:rPr>
                <w:t xml:space="preserve">2014 </w:t>
              </w:r>
              <w:r w:rsidRPr="00E57E0D">
                <w:rPr>
                  <w:rFonts w:ascii="Times New Roman" w:hAnsi="Times New Roman"/>
                  <w:sz w:val="28"/>
                  <w:szCs w:val="28"/>
                </w:rPr>
                <w:lastRenderedPageBreak/>
                <w:t>г</w:t>
              </w:r>
            </w:smartTag>
            <w:r w:rsidRPr="00E57E0D">
              <w:rPr>
                <w:rFonts w:ascii="Times New Roman" w:hAnsi="Times New Roman"/>
                <w:sz w:val="28"/>
                <w:szCs w:val="28"/>
              </w:rPr>
              <w:t xml:space="preserve">. стр. 92. 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gridSpan w:val="3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6 этап 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Коррекция знаний и способов действий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>: Ликвидировать пробелы в знаниях и способах действий учащихся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 xml:space="preserve">Контролирует  проверку 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Взаимопроверка ответов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 xml:space="preserve">Стр. 171 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gridSpan w:val="3"/>
          </w:tcPr>
          <w:p w:rsidR="00510868" w:rsidRPr="00E57E0D" w:rsidRDefault="00510868" w:rsidP="005108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7 этап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E0D" w:rsidRPr="00E57E0D">
              <w:rPr>
                <w:rFonts w:ascii="Times New Roman" w:hAnsi="Times New Roman"/>
                <w:sz w:val="28"/>
                <w:szCs w:val="28"/>
              </w:rPr>
              <w:t>– Р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>ефлексия учащихся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Соотнесение поставленных задач с достигнутым результатом, постановка дальнейших целей.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E57E0D" w:rsidRDefault="00510868" w:rsidP="005108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Предлагает учащимся дописать на листочках окончания фраз:</w:t>
            </w:r>
          </w:p>
          <w:p w:rsidR="00E57E0D" w:rsidRDefault="00E57E0D" w:rsidP="0051086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Я научился …</w:t>
            </w:r>
          </w:p>
          <w:p w:rsidR="00510868" w:rsidRPr="00E57E0D" w:rsidRDefault="00E57E0D" w:rsidP="0051086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Мне понравилось …</w:t>
            </w:r>
          </w:p>
          <w:p w:rsidR="00510868" w:rsidRPr="00E57E0D" w:rsidRDefault="00510868" w:rsidP="005108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7E0D">
              <w:rPr>
                <w:rFonts w:ascii="Times New Roman" w:eastAsia="Calibri" w:hAnsi="Times New Roman"/>
                <w:sz w:val="28"/>
                <w:szCs w:val="28"/>
              </w:rPr>
              <w:t>Мне не понравилось</w:t>
            </w:r>
            <w:r w:rsidR="00E57E0D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1765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gridSpan w:val="3"/>
          </w:tcPr>
          <w:p w:rsidR="00510868" w:rsidRPr="00E57E0D" w:rsidRDefault="00510868" w:rsidP="005108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8 этап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- Информация о домашнем задании, инструктаж по его выполнению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Мотивация на дальнейшее самостоятельное применение полученных знаний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5108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 xml:space="preserve">Объясняет домашнее задание: </w:t>
            </w:r>
            <w:r w:rsidRPr="00E57E0D">
              <w:rPr>
                <w:rFonts w:ascii="Times New Roman" w:eastAsia="Calibri" w:hAnsi="Times New Roman"/>
                <w:sz w:val="28"/>
                <w:szCs w:val="28"/>
              </w:rPr>
              <w:t>выполнение дифференцированных индивидуальных задач</w:t>
            </w:r>
          </w:p>
        </w:tc>
        <w:tc>
          <w:tcPr>
            <w:tcW w:w="1765" w:type="pct"/>
          </w:tcPr>
          <w:p w:rsidR="00E57E0D" w:rsidRDefault="00E57E0D" w:rsidP="005108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Вспоминают,</w:t>
            </w:r>
            <w:r w:rsidR="00510868" w:rsidRPr="00E57E0D">
              <w:rPr>
                <w:rFonts w:ascii="Times New Roman" w:hAnsi="Times New Roman"/>
                <w:sz w:val="28"/>
                <w:szCs w:val="28"/>
              </w:rPr>
              <w:t xml:space="preserve"> как решаются задачи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10868" w:rsidRPr="00E57E0D" w:rsidRDefault="00E57E0D" w:rsidP="005108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Н</w:t>
            </w:r>
            <w:r w:rsidR="00510868" w:rsidRPr="00E57E0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868" w:rsidRPr="00E57E0D">
              <w:rPr>
                <w:rFonts w:ascii="Times New Roman" w:hAnsi="Times New Roman"/>
                <w:sz w:val="28"/>
                <w:szCs w:val="28"/>
              </w:rPr>
              <w:t>«3»</w:t>
            </w:r>
          </w:p>
          <w:p w:rsidR="00510868" w:rsidRPr="00E57E0D" w:rsidRDefault="00510868" w:rsidP="005108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На «4»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На «5»</w:t>
            </w:r>
          </w:p>
        </w:tc>
        <w:tc>
          <w:tcPr>
            <w:tcW w:w="1666" w:type="pct"/>
          </w:tcPr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eastAsia="SchoolBookSanPi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 xml:space="preserve">Домашнее задание. </w:t>
            </w:r>
            <w:r w:rsidRPr="00E57E0D">
              <w:rPr>
                <w:rFonts w:ascii="Times New Roman" w:eastAsia="SchoolBookSanPin" w:hAnsi="Times New Roman"/>
                <w:sz w:val="28"/>
                <w:szCs w:val="28"/>
              </w:rPr>
              <w:t xml:space="preserve">§ 41. 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E57E0D">
                <w:rPr>
                  <w:rStyle w:val="a3"/>
                  <w:rFonts w:ascii="Times New Roman" w:hAnsi="Times New Roman"/>
                  <w:sz w:val="28"/>
                  <w:szCs w:val="28"/>
                </w:rPr>
                <w:t>Задание 1</w:t>
              </w:r>
            </w:hyperlink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Дополнительное задание: Найти интересные примеры сообщающимся сосудам из жизни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00" w:type="pct"/>
            <w:gridSpan w:val="3"/>
          </w:tcPr>
          <w:p w:rsidR="00510868" w:rsidRPr="00E57E0D" w:rsidRDefault="00510868" w:rsidP="005108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9 этап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– Итоги урока</w:t>
            </w:r>
          </w:p>
          <w:p w:rsidR="00510868" w:rsidRPr="00E57E0D" w:rsidRDefault="00510868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E57E0D">
              <w:rPr>
                <w:rFonts w:ascii="Times New Roman" w:hAnsi="Times New Roman"/>
                <w:sz w:val="28"/>
                <w:szCs w:val="28"/>
              </w:rPr>
              <w:t xml:space="preserve"> Ориентация учащихся на их индивидуальном образовательном маршруте</w:t>
            </w:r>
          </w:p>
        </w:tc>
      </w:tr>
      <w:tr w:rsidR="00510868" w:rsidRPr="00E57E0D" w:rsidTr="005108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pct"/>
          </w:tcPr>
          <w:p w:rsidR="00510868" w:rsidRPr="00E57E0D" w:rsidRDefault="00510868" w:rsidP="00E57E0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Организует обсуждение результатов занятия.</w:t>
            </w:r>
          </w:p>
        </w:tc>
        <w:tc>
          <w:tcPr>
            <w:tcW w:w="1765" w:type="pct"/>
          </w:tcPr>
          <w:p w:rsidR="00510868" w:rsidRPr="00E57E0D" w:rsidRDefault="00510868" w:rsidP="00E57E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E0D">
              <w:rPr>
                <w:rFonts w:ascii="Times New Roman" w:hAnsi="Times New Roman"/>
                <w:sz w:val="28"/>
                <w:szCs w:val="28"/>
              </w:rPr>
              <w:t>Обсуждают результаты урока</w:t>
            </w:r>
          </w:p>
        </w:tc>
        <w:tc>
          <w:tcPr>
            <w:tcW w:w="1666" w:type="pct"/>
          </w:tcPr>
          <w:p w:rsidR="00510868" w:rsidRPr="00E57E0D" w:rsidRDefault="00E57E0D" w:rsidP="005108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самооценки полученных знаний</w:t>
            </w:r>
          </w:p>
        </w:tc>
      </w:tr>
    </w:tbl>
    <w:p w:rsidR="00163326" w:rsidRPr="00A95466" w:rsidRDefault="002E48AB" w:rsidP="00A954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63326" w:rsidRPr="00A95466" w:rsidSect="00E57E0D">
      <w:footerReference w:type="even" r:id="rId12"/>
      <w:footerReference w:type="default" r:id="rId13"/>
      <w:pgSz w:w="11906" w:h="16838"/>
      <w:pgMar w:top="1134" w:right="128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4C" w:rsidRDefault="00FC614C">
      <w:r>
        <w:separator/>
      </w:r>
    </w:p>
  </w:endnote>
  <w:endnote w:type="continuationSeparator" w:id="0">
    <w:p w:rsidR="00FC614C" w:rsidRDefault="00FC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0D" w:rsidRDefault="00E57E0D" w:rsidP="00E57E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7E0D" w:rsidRDefault="00E57E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0D" w:rsidRDefault="00E57E0D" w:rsidP="00E57E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CEE">
      <w:rPr>
        <w:rStyle w:val="a6"/>
        <w:noProof/>
      </w:rPr>
      <w:t>5</w:t>
    </w:r>
    <w:r>
      <w:rPr>
        <w:rStyle w:val="a6"/>
      </w:rPr>
      <w:fldChar w:fldCharType="end"/>
    </w:r>
  </w:p>
  <w:p w:rsidR="00E57E0D" w:rsidRDefault="00E57E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4C" w:rsidRDefault="00FC614C">
      <w:r>
        <w:separator/>
      </w:r>
    </w:p>
  </w:footnote>
  <w:footnote w:type="continuationSeparator" w:id="0">
    <w:p w:rsidR="00FC614C" w:rsidRDefault="00FC6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DE4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462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363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18E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06F7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2F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82D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1E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E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4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2832F3"/>
    <w:multiLevelType w:val="hybridMultilevel"/>
    <w:tmpl w:val="589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C15713"/>
    <w:multiLevelType w:val="hybridMultilevel"/>
    <w:tmpl w:val="1CB6B0DA"/>
    <w:lvl w:ilvl="0" w:tplc="010A18C2">
      <w:numFmt w:val="bullet"/>
      <w:lvlText w:val="•"/>
      <w:lvlJc w:val="left"/>
      <w:pPr>
        <w:ind w:left="7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FE"/>
    <w:rsid w:val="00047229"/>
    <w:rsid w:val="000F1E97"/>
    <w:rsid w:val="0014785E"/>
    <w:rsid w:val="00163326"/>
    <w:rsid w:val="00190EAE"/>
    <w:rsid w:val="00194A11"/>
    <w:rsid w:val="001D6CEE"/>
    <w:rsid w:val="0020685B"/>
    <w:rsid w:val="00263DCA"/>
    <w:rsid w:val="002E48AB"/>
    <w:rsid w:val="00333DDA"/>
    <w:rsid w:val="004615A5"/>
    <w:rsid w:val="004D2F07"/>
    <w:rsid w:val="004F27DF"/>
    <w:rsid w:val="00510868"/>
    <w:rsid w:val="00515B70"/>
    <w:rsid w:val="00533D71"/>
    <w:rsid w:val="00543949"/>
    <w:rsid w:val="006A5A73"/>
    <w:rsid w:val="006F7464"/>
    <w:rsid w:val="00724FAE"/>
    <w:rsid w:val="00866053"/>
    <w:rsid w:val="008C7928"/>
    <w:rsid w:val="00954EAC"/>
    <w:rsid w:val="00A116FE"/>
    <w:rsid w:val="00A450D9"/>
    <w:rsid w:val="00A51F1B"/>
    <w:rsid w:val="00A83AE6"/>
    <w:rsid w:val="00A95466"/>
    <w:rsid w:val="00AB3C70"/>
    <w:rsid w:val="00C33753"/>
    <w:rsid w:val="00C62FB3"/>
    <w:rsid w:val="00C808C6"/>
    <w:rsid w:val="00CF16D1"/>
    <w:rsid w:val="00D94380"/>
    <w:rsid w:val="00D96259"/>
    <w:rsid w:val="00E57E0D"/>
    <w:rsid w:val="00E62B5E"/>
    <w:rsid w:val="00E84B7D"/>
    <w:rsid w:val="00EE0D6B"/>
    <w:rsid w:val="00FC614C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0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3DD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33DD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33D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333DD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NoSpacing">
    <w:name w:val="No Spacing"/>
    <w:rsid w:val="00333DDA"/>
    <w:rPr>
      <w:rFonts w:eastAsia="Times New Roman"/>
      <w:sz w:val="22"/>
      <w:szCs w:val="22"/>
      <w:lang w:eastAsia="en-US"/>
    </w:rPr>
  </w:style>
  <w:style w:type="character" w:styleId="a3">
    <w:name w:val="Hyperlink"/>
    <w:basedOn w:val="a0"/>
    <w:rsid w:val="00FF500D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C337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57E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7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lecta.ru/read/7857/data/objects/b028155/index.x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ader.lecta.ru/read/785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er.lecta.ru/read/78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ader.lecta.ru/read/7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03a4baaa-284b-4e9a-9303-58cd9e83f2a1/vie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Сообщающиеся сосуды</vt:lpstr>
    </vt:vector>
  </TitlesOfParts>
  <Company>Drofa LTD</Company>
  <LinksUpToDate>false</LinksUpToDate>
  <CharactersWithSpaces>6739</CharactersWithSpaces>
  <SharedDoc>false</SharedDoc>
  <HLinks>
    <vt:vector size="30" baseType="variant">
      <vt:variant>
        <vt:i4>5374038</vt:i4>
      </vt:variant>
      <vt:variant>
        <vt:i4>12</vt:i4>
      </vt:variant>
      <vt:variant>
        <vt:i4>0</vt:i4>
      </vt:variant>
      <vt:variant>
        <vt:i4>5</vt:i4>
      </vt:variant>
      <vt:variant>
        <vt:lpwstr>https://reader.lecta.ru/read/7857</vt:lpwstr>
      </vt:variant>
      <vt:variant>
        <vt:lpwstr/>
      </vt:variant>
      <vt:variant>
        <vt:i4>5374038</vt:i4>
      </vt:variant>
      <vt:variant>
        <vt:i4>9</vt:i4>
      </vt:variant>
      <vt:variant>
        <vt:i4>0</vt:i4>
      </vt:variant>
      <vt:variant>
        <vt:i4>5</vt:i4>
      </vt:variant>
      <vt:variant>
        <vt:lpwstr>https://reader.lecta.ru/read/7857</vt:lpwstr>
      </vt:variant>
      <vt:variant>
        <vt:lpwstr/>
      </vt:variant>
      <vt:variant>
        <vt:i4>7012464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http://school-collection.edu.ru/catalog/res/03a4baaa-284b-4e9a-9303-58cd9e83f2a1/view/</vt:lpwstr>
      </vt:variant>
      <vt:variant>
        <vt:lpwstr/>
      </vt:variant>
      <vt:variant>
        <vt:i4>2687024</vt:i4>
      </vt:variant>
      <vt:variant>
        <vt:i4>3</vt:i4>
      </vt:variant>
      <vt:variant>
        <vt:i4>0</vt:i4>
      </vt:variant>
      <vt:variant>
        <vt:i4>5</vt:i4>
      </vt:variant>
      <vt:variant>
        <vt:lpwstr>https://reader.lecta.ru/read/7857/data/objects/b028155/index.xhtml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https://reader.lecta.ru/read/7857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Сообщающиеся сосуды</dc:title>
  <dc:creator>Фатихова</dc:creator>
  <cp:lastModifiedBy>Panferova.OY</cp:lastModifiedBy>
  <cp:revision>2</cp:revision>
  <dcterms:created xsi:type="dcterms:W3CDTF">2017-07-04T12:52:00Z</dcterms:created>
  <dcterms:modified xsi:type="dcterms:W3CDTF">2017-07-04T12:52:00Z</dcterms:modified>
</cp:coreProperties>
</file>