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CD" w:rsidRPr="00F6100A" w:rsidRDefault="000C17CD" w:rsidP="004463A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17CD" w:rsidRPr="00F6100A" w:rsidRDefault="000C17CD" w:rsidP="004463A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6100A">
        <w:rPr>
          <w:rFonts w:ascii="Arial" w:hAnsi="Arial" w:cs="Arial"/>
          <w:b/>
          <w:bCs/>
        </w:rPr>
        <w:t xml:space="preserve"> Мотивация и рефлексия в структуре уроков обществознания</w:t>
      </w:r>
    </w:p>
    <w:p w:rsidR="00F6100A" w:rsidRPr="00F6100A" w:rsidRDefault="00F6100A" w:rsidP="00F6100A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F6100A">
        <w:rPr>
          <w:rFonts w:ascii="Arial" w:hAnsi="Arial" w:cs="Arial"/>
          <w:b/>
          <w:bCs/>
        </w:rPr>
        <w:t>Ивонина Анн</w:t>
      </w:r>
      <w:r w:rsidR="00AE51CB">
        <w:rPr>
          <w:rFonts w:ascii="Arial" w:hAnsi="Arial" w:cs="Arial"/>
          <w:b/>
          <w:bCs/>
        </w:rPr>
        <w:t>а</w:t>
      </w:r>
      <w:r w:rsidRPr="00F6100A">
        <w:rPr>
          <w:rFonts w:ascii="Arial" w:hAnsi="Arial" w:cs="Arial"/>
          <w:b/>
          <w:bCs/>
        </w:rPr>
        <w:t xml:space="preserve"> Ивановн</w:t>
      </w:r>
      <w:r w:rsidR="00AE51CB">
        <w:rPr>
          <w:rFonts w:ascii="Arial" w:hAnsi="Arial" w:cs="Arial"/>
          <w:b/>
          <w:bCs/>
        </w:rPr>
        <w:t>а</w:t>
      </w:r>
      <w:r w:rsidRPr="00F6100A">
        <w:rPr>
          <w:rFonts w:ascii="Arial" w:hAnsi="Arial" w:cs="Arial"/>
          <w:b/>
          <w:bCs/>
        </w:rPr>
        <w:t>,</w:t>
      </w:r>
    </w:p>
    <w:p w:rsidR="00F6100A" w:rsidRPr="00F6100A" w:rsidRDefault="00F6100A" w:rsidP="00F6100A">
      <w:pPr>
        <w:spacing w:after="0" w:line="240" w:lineRule="auto"/>
        <w:jc w:val="right"/>
        <w:rPr>
          <w:rFonts w:ascii="Arial" w:hAnsi="Arial" w:cs="Arial"/>
        </w:rPr>
      </w:pPr>
      <w:r w:rsidRPr="00F6100A">
        <w:rPr>
          <w:rFonts w:ascii="Arial" w:hAnsi="Arial" w:cs="Arial"/>
        </w:rPr>
        <w:t>старший преподаватель кафедры теории  и методики</w:t>
      </w:r>
    </w:p>
    <w:p w:rsidR="00F6100A" w:rsidRPr="00F6100A" w:rsidRDefault="00F6100A" w:rsidP="00F6100A">
      <w:pPr>
        <w:spacing w:after="0" w:line="240" w:lineRule="auto"/>
        <w:jc w:val="right"/>
        <w:rPr>
          <w:rFonts w:ascii="Arial" w:hAnsi="Arial" w:cs="Arial"/>
        </w:rPr>
      </w:pPr>
      <w:r w:rsidRPr="00F6100A">
        <w:rPr>
          <w:rFonts w:ascii="Arial" w:hAnsi="Arial" w:cs="Arial"/>
        </w:rPr>
        <w:t xml:space="preserve">социально-гуманитарного образования </w:t>
      </w:r>
    </w:p>
    <w:p w:rsidR="00F6100A" w:rsidRPr="00F6100A" w:rsidRDefault="00F6100A" w:rsidP="00F6100A">
      <w:pPr>
        <w:spacing w:after="0" w:line="240" w:lineRule="auto"/>
        <w:jc w:val="right"/>
        <w:rPr>
          <w:rFonts w:ascii="Arial" w:hAnsi="Arial" w:cs="Arial"/>
        </w:rPr>
      </w:pPr>
      <w:r w:rsidRPr="00F6100A">
        <w:rPr>
          <w:rFonts w:ascii="Arial" w:hAnsi="Arial" w:cs="Arial"/>
        </w:rPr>
        <w:t>Рязанского ОИРО</w:t>
      </w:r>
    </w:p>
    <w:p w:rsidR="000C17CD" w:rsidRPr="00F6100A" w:rsidRDefault="000C17CD" w:rsidP="004463A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17CD" w:rsidRPr="00F6100A" w:rsidRDefault="000C17CD" w:rsidP="004463A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F6100A">
        <w:rPr>
          <w:rFonts w:ascii="Arial" w:hAnsi="Arial" w:cs="Arial"/>
        </w:rPr>
        <w:t xml:space="preserve">Одним из главных требований, которые предъявляет ФГОС, является осуществление </w:t>
      </w:r>
      <w:proofErr w:type="spellStart"/>
      <w:r w:rsidRPr="00F6100A">
        <w:rPr>
          <w:rFonts w:ascii="Arial" w:hAnsi="Arial" w:cs="Arial"/>
        </w:rPr>
        <w:t>деятельностного</w:t>
      </w:r>
      <w:proofErr w:type="spellEnd"/>
      <w:r w:rsidRPr="00F6100A">
        <w:rPr>
          <w:rFonts w:ascii="Arial" w:hAnsi="Arial" w:cs="Arial"/>
        </w:rPr>
        <w:t xml:space="preserve"> подхода в образовании. Вопрос о том, что главная задача школы – подготовить ребенка к жизни, не нов.  Но проблема остается. Уже на протяжении многих лет ведется разговор о том, что школа должна, в первую очередь, учить самостоятельно мыслить, не давать готовые знания, но ставить ученика в ситуацию, при которой он сам научится «добывать » эти знания. Тем не менее, в современной школе работа на уроке над новым материалом продолжает носить в основном </w:t>
      </w:r>
      <w:r w:rsidRPr="00F6100A">
        <w:rPr>
          <w:rFonts w:ascii="Arial" w:hAnsi="Arial" w:cs="Arial"/>
          <w:color w:val="000000"/>
          <w:spacing w:val="-1"/>
        </w:rPr>
        <w:t xml:space="preserve">объяснительно-иллюстративный характер. Возникает противоречие </w:t>
      </w:r>
      <w:r w:rsidRPr="00F6100A">
        <w:rPr>
          <w:rFonts w:ascii="Arial" w:hAnsi="Arial" w:cs="Arial"/>
          <w:color w:val="000000"/>
        </w:rPr>
        <w:t>между неизбежными результа</w:t>
      </w:r>
      <w:r w:rsidRPr="00F6100A">
        <w:rPr>
          <w:rFonts w:ascii="Arial" w:hAnsi="Arial" w:cs="Arial"/>
          <w:color w:val="000000"/>
        </w:rPr>
        <w:softHyphen/>
      </w:r>
      <w:r w:rsidRPr="00F6100A">
        <w:rPr>
          <w:rFonts w:ascii="Arial" w:hAnsi="Arial" w:cs="Arial"/>
          <w:color w:val="000000"/>
          <w:spacing w:val="-2"/>
        </w:rPr>
        <w:t>тами обучения традиционными методами (доминированием па</w:t>
      </w:r>
      <w:r w:rsidRPr="00F6100A">
        <w:rPr>
          <w:rFonts w:ascii="Arial" w:hAnsi="Arial" w:cs="Arial"/>
          <w:color w:val="000000"/>
          <w:spacing w:val="-2"/>
        </w:rPr>
        <w:softHyphen/>
        <w:t>мяти над мышлением, пассивностью в учебной работе, перегруз</w:t>
      </w:r>
      <w:r w:rsidRPr="00F6100A">
        <w:rPr>
          <w:rFonts w:ascii="Arial" w:hAnsi="Arial" w:cs="Arial"/>
          <w:color w:val="000000"/>
          <w:spacing w:val="-2"/>
        </w:rPr>
        <w:softHyphen/>
      </w:r>
      <w:r w:rsidRPr="00F6100A">
        <w:rPr>
          <w:rFonts w:ascii="Arial" w:hAnsi="Arial" w:cs="Arial"/>
          <w:color w:val="000000"/>
        </w:rPr>
        <w:t>ке учащихся) и стремлением достичь развития учащихся сред</w:t>
      </w:r>
      <w:r w:rsidRPr="00F6100A">
        <w:rPr>
          <w:rFonts w:ascii="Arial" w:hAnsi="Arial" w:cs="Arial"/>
          <w:color w:val="000000"/>
        </w:rPr>
        <w:softHyphen/>
        <w:t xml:space="preserve">ствами учебного предмета.  На наш взгляд, для  того, чтобы решить эту проблему, необходимо более подробно разобраться в вопросе деятельности учителя и ученика на уроке, в том, каким образом можно перейти именно к </w:t>
      </w:r>
      <w:proofErr w:type="spellStart"/>
      <w:r w:rsidRPr="00F6100A">
        <w:rPr>
          <w:rFonts w:ascii="Arial" w:hAnsi="Arial" w:cs="Arial"/>
          <w:color w:val="000000"/>
        </w:rPr>
        <w:t>деятельностному</w:t>
      </w:r>
      <w:proofErr w:type="spellEnd"/>
      <w:r w:rsidRPr="00F6100A">
        <w:rPr>
          <w:rFonts w:ascii="Arial" w:hAnsi="Arial" w:cs="Arial"/>
          <w:color w:val="000000"/>
        </w:rPr>
        <w:t xml:space="preserve"> подходу в обучении, который </w:t>
      </w:r>
      <w:r w:rsidRPr="00F6100A">
        <w:rPr>
          <w:rFonts w:ascii="Arial" w:hAnsi="Arial" w:cs="Arial"/>
        </w:rPr>
        <w:t>подразумевает не передачу учителем определенной суммы знаний ученику (можно назвать это сервисным подходом), а самостоятельную активную деятельность  учащихся по усвоению знаний и получению навыков работы.</w:t>
      </w:r>
    </w:p>
    <w:p w:rsidR="000C17CD" w:rsidRPr="00F6100A" w:rsidRDefault="000C17CD" w:rsidP="004463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6100A">
        <w:rPr>
          <w:rFonts w:ascii="Arial" w:hAnsi="Arial" w:cs="Arial"/>
        </w:rPr>
        <w:t xml:space="preserve">Если проанализировать историю вопроса, становится ясным, почему </w:t>
      </w:r>
      <w:proofErr w:type="spellStart"/>
      <w:r w:rsidRPr="00F6100A">
        <w:rPr>
          <w:rFonts w:ascii="Arial" w:hAnsi="Arial" w:cs="Arial"/>
        </w:rPr>
        <w:t>деятельностный</w:t>
      </w:r>
      <w:proofErr w:type="spellEnd"/>
      <w:r w:rsidRPr="00F6100A">
        <w:rPr>
          <w:rFonts w:ascii="Arial" w:hAnsi="Arial" w:cs="Arial"/>
        </w:rPr>
        <w:t xml:space="preserve"> подход с таким трудом входит в практику учителя. Ведь уже много лет наша методика утверждала, что именно такой подход реализуется в советской/российской школе. Вспомним те конспекты уроков, которые предлагалось писать студентам, а затем и педагогам: «Делим лист на 2 части, в левой колонке записываем: «Деятельность учителя», в правой – «Деятельность ученика».  Что шло дальше – нетрудно вспомнить: в левой колонке: «Учитель предлагает детям решить задачу», в правой колонке – «Дети читают условие и решают задачу». И на вопрос проверяющего: «А где у вас была рефлексия учащегося?» учитель четко отвечал: «Закрепление пройденного материала». Именно поэтому при переходе на новый стандарт большинство педагогов уверены, что работать можно по-прежнему, надо лишь называть старые приемы новыми терминами.</w:t>
      </w:r>
    </w:p>
    <w:p w:rsidR="000C17CD" w:rsidRPr="00F6100A" w:rsidRDefault="000C17CD" w:rsidP="004463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6100A">
        <w:rPr>
          <w:rFonts w:ascii="Arial" w:hAnsi="Arial" w:cs="Arial"/>
        </w:rPr>
        <w:t xml:space="preserve">Еще одной ошибкой </w:t>
      </w:r>
      <w:proofErr w:type="spellStart"/>
      <w:r w:rsidRPr="00F6100A">
        <w:rPr>
          <w:rFonts w:ascii="Arial" w:hAnsi="Arial" w:cs="Arial"/>
        </w:rPr>
        <w:t>педтехнологов</w:t>
      </w:r>
      <w:proofErr w:type="spellEnd"/>
      <w:r w:rsidRPr="00F6100A">
        <w:rPr>
          <w:rFonts w:ascii="Arial" w:hAnsi="Arial" w:cs="Arial"/>
        </w:rPr>
        <w:t xml:space="preserve">, на наш взгляд, является то, что при работе с учителями они слишком большое внимание уделяют </w:t>
      </w:r>
      <w:proofErr w:type="spellStart"/>
      <w:r w:rsidRPr="00F6100A">
        <w:rPr>
          <w:rFonts w:ascii="Arial" w:hAnsi="Arial" w:cs="Arial"/>
        </w:rPr>
        <w:t>целеполаганию</w:t>
      </w:r>
      <w:proofErr w:type="spellEnd"/>
      <w:r w:rsidRPr="00F6100A">
        <w:rPr>
          <w:rFonts w:ascii="Arial" w:hAnsi="Arial" w:cs="Arial"/>
        </w:rPr>
        <w:t xml:space="preserve">. Никто не спорит, что научить ученика ставить цель – это важная задача, но, во-первых, это выглядит слишком непонятно и громоздко (если действовать по предлагаемым методикам, то на </w:t>
      </w:r>
      <w:proofErr w:type="spellStart"/>
      <w:r w:rsidRPr="00F6100A">
        <w:rPr>
          <w:rFonts w:ascii="Arial" w:hAnsi="Arial" w:cs="Arial"/>
        </w:rPr>
        <w:t>целеполагание</w:t>
      </w:r>
      <w:proofErr w:type="spellEnd"/>
      <w:r w:rsidRPr="00F6100A">
        <w:rPr>
          <w:rFonts w:ascii="Arial" w:hAnsi="Arial" w:cs="Arial"/>
        </w:rPr>
        <w:t xml:space="preserve"> уходит львиная доля урока), и, во-вторых, не остается достаточно времени на другие структурные элементы деятельности, в частности, на мотивацию и рефлексию. Говоря о </w:t>
      </w:r>
      <w:proofErr w:type="spellStart"/>
      <w:r w:rsidRPr="00F6100A">
        <w:rPr>
          <w:rFonts w:ascii="Arial" w:hAnsi="Arial" w:cs="Arial"/>
        </w:rPr>
        <w:t>деятельностном</w:t>
      </w:r>
      <w:proofErr w:type="spellEnd"/>
      <w:r w:rsidRPr="00F6100A">
        <w:rPr>
          <w:rFonts w:ascii="Arial" w:hAnsi="Arial" w:cs="Arial"/>
        </w:rPr>
        <w:t xml:space="preserve"> подходе, очень редко вспоминают о том, что в основе деятельности лежит потребность, и не факт, что ученик пришел на урок с самым высоким ее уровнем – духовной потребностью, и учителю остается ее только развить и реализовать. Зачастую ребенок приходит на урок с ведущей потребностью в безопасности (чтобы дома не ругали), в общении (необходимо поделится с друзьями какой-то новостью и обсудить ее) и т.п. И тогда на первый план как раз выходит мотивация, которая позволяет заинтересовать ребенка и вывести его на другой, более высокий уровень потребностей.</w:t>
      </w:r>
    </w:p>
    <w:p w:rsidR="000C17CD" w:rsidRPr="00F6100A" w:rsidRDefault="000C17CD" w:rsidP="002B5A9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6100A">
        <w:rPr>
          <w:rFonts w:ascii="Arial" w:hAnsi="Arial" w:cs="Arial"/>
        </w:rPr>
        <w:t xml:space="preserve">На наш взгляд, наиболее успешными для реализации </w:t>
      </w:r>
      <w:proofErr w:type="spellStart"/>
      <w:r w:rsidRPr="00F6100A">
        <w:rPr>
          <w:rFonts w:ascii="Arial" w:hAnsi="Arial" w:cs="Arial"/>
        </w:rPr>
        <w:t>деятельностного</w:t>
      </w:r>
      <w:proofErr w:type="spellEnd"/>
      <w:r w:rsidRPr="00F6100A">
        <w:rPr>
          <w:rFonts w:ascii="Arial" w:hAnsi="Arial" w:cs="Arial"/>
        </w:rPr>
        <w:t xml:space="preserve"> подхода на уроках являются такие инновации, как развитие критического мышления, интерактивная организация урока, осуществление метода проектов, проблемное обучение.</w:t>
      </w:r>
    </w:p>
    <w:p w:rsidR="000C17CD" w:rsidRPr="00F6100A" w:rsidRDefault="000C17CD" w:rsidP="002B5A9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6100A">
        <w:rPr>
          <w:rFonts w:ascii="Arial" w:hAnsi="Arial" w:cs="Arial"/>
        </w:rPr>
        <w:t xml:space="preserve">Современная технология критического мышления была предложена американскими специалистами, которые выделили в познавательной деятельности учащихся три взаимосвязанные и взаимообусловленные стадии, адекватные психологической модели любой познавательной деятельности, осуществляемой </w:t>
      </w:r>
      <w:r w:rsidRPr="00F6100A">
        <w:rPr>
          <w:rFonts w:ascii="Arial" w:hAnsi="Arial" w:cs="Arial"/>
        </w:rPr>
        <w:lastRenderedPageBreak/>
        <w:t xml:space="preserve">человеком в реальности. Итоги теоретических исследований и практической апробации привели к </w:t>
      </w:r>
      <w:r w:rsidRPr="00F6100A">
        <w:rPr>
          <w:rFonts w:ascii="Arial" w:hAnsi="Arial" w:cs="Arial"/>
          <w:u w:val="single"/>
        </w:rPr>
        <w:t xml:space="preserve">возникновению базовой модели организации учебной деятельности школьников на уроке при развивающей модели обучения. </w:t>
      </w:r>
    </w:p>
    <w:p w:rsidR="000C17CD" w:rsidRPr="00F6100A" w:rsidRDefault="000C17CD" w:rsidP="002B5A93">
      <w:pPr>
        <w:pStyle w:val="a9"/>
        <w:ind w:firstLine="709"/>
        <w:jc w:val="both"/>
        <w:rPr>
          <w:rFonts w:ascii="Arial" w:hAnsi="Arial" w:cs="Arial"/>
          <w:sz w:val="22"/>
          <w:szCs w:val="22"/>
        </w:rPr>
      </w:pPr>
      <w:r w:rsidRPr="00F6100A">
        <w:rPr>
          <w:rFonts w:ascii="Arial" w:hAnsi="Arial" w:cs="Arial"/>
          <w:sz w:val="22"/>
          <w:szCs w:val="22"/>
        </w:rPr>
        <w:t>Исходя из нее, процесс усвоения материала учеником проходит 3 стадии.</w:t>
      </w:r>
    </w:p>
    <w:p w:rsidR="000C17CD" w:rsidRPr="00F6100A" w:rsidRDefault="000C17CD" w:rsidP="002B5A93">
      <w:pPr>
        <w:pStyle w:val="a9"/>
        <w:ind w:firstLine="709"/>
        <w:jc w:val="both"/>
        <w:rPr>
          <w:rFonts w:ascii="Arial" w:hAnsi="Arial" w:cs="Arial"/>
          <w:sz w:val="22"/>
          <w:szCs w:val="22"/>
        </w:rPr>
      </w:pPr>
      <w:r w:rsidRPr="00F6100A">
        <w:rPr>
          <w:rFonts w:ascii="Arial" w:hAnsi="Arial" w:cs="Arial"/>
          <w:sz w:val="22"/>
          <w:szCs w:val="22"/>
          <w:lang w:val="en-US"/>
        </w:rPr>
        <w:t>I</w:t>
      </w:r>
      <w:r w:rsidRPr="00F6100A">
        <w:rPr>
          <w:rFonts w:ascii="Arial" w:hAnsi="Arial" w:cs="Arial"/>
          <w:sz w:val="22"/>
          <w:szCs w:val="22"/>
        </w:rPr>
        <w:t xml:space="preserve"> стадия - вызов. Это мотивационная стадия, на ней происходит активизация и (обязательно!) актуализация знаний. </w:t>
      </w:r>
      <w:r w:rsidRPr="00F6100A">
        <w:rPr>
          <w:rFonts w:ascii="Arial" w:hAnsi="Arial" w:cs="Arial"/>
          <w:i/>
          <w:iCs/>
          <w:sz w:val="22"/>
          <w:szCs w:val="22"/>
        </w:rPr>
        <w:t xml:space="preserve">Активизация </w:t>
      </w:r>
      <w:r w:rsidRPr="00F6100A">
        <w:rPr>
          <w:rFonts w:ascii="Arial" w:hAnsi="Arial" w:cs="Arial"/>
          <w:sz w:val="22"/>
          <w:szCs w:val="22"/>
        </w:rPr>
        <w:t xml:space="preserve">призвана активировать интеллектуальную деятельность учащихся, включить мыслительный процесс уже на первой стадии урока, что достигается различными способами, которые у каждого учителя индивидуальны. </w:t>
      </w:r>
      <w:r w:rsidRPr="00F6100A">
        <w:rPr>
          <w:rFonts w:ascii="Arial" w:hAnsi="Arial" w:cs="Arial"/>
          <w:i/>
          <w:iCs/>
          <w:sz w:val="22"/>
          <w:szCs w:val="22"/>
        </w:rPr>
        <w:t xml:space="preserve">Актуализация </w:t>
      </w:r>
      <w:r w:rsidRPr="00F6100A">
        <w:rPr>
          <w:rFonts w:ascii="Arial" w:hAnsi="Arial" w:cs="Arial"/>
          <w:sz w:val="22"/>
          <w:szCs w:val="22"/>
        </w:rPr>
        <w:t xml:space="preserve">должна способствовать пониманию того, что данная тема имеет связь с предыдущим материалом и имеет актуальное значение для дальнейшего развития знаний самого ученика. В этом плане любой изучаемый материал по обществознанию имеет мощный потенциал. Главное - добиться того, чтобы ученик понял, что данная тема имеет непосредственное отношение к его реальной жизни, к способности правильно воспринимать происходящие процессы в обществе, в котором он живет. </w:t>
      </w:r>
    </w:p>
    <w:p w:rsidR="000C17CD" w:rsidRPr="00F6100A" w:rsidRDefault="000C17CD" w:rsidP="002B5A93">
      <w:pPr>
        <w:pStyle w:val="a9"/>
        <w:ind w:firstLine="709"/>
        <w:jc w:val="both"/>
        <w:rPr>
          <w:rFonts w:ascii="Arial" w:hAnsi="Arial" w:cs="Arial"/>
          <w:sz w:val="22"/>
          <w:szCs w:val="22"/>
        </w:rPr>
      </w:pPr>
      <w:r w:rsidRPr="00F6100A">
        <w:rPr>
          <w:rFonts w:ascii="Arial" w:hAnsi="Arial" w:cs="Arial"/>
          <w:sz w:val="22"/>
          <w:szCs w:val="22"/>
          <w:lang w:val="en-US"/>
        </w:rPr>
        <w:t>II</w:t>
      </w:r>
      <w:r w:rsidRPr="00F6100A">
        <w:rPr>
          <w:rFonts w:ascii="Arial" w:hAnsi="Arial" w:cs="Arial"/>
          <w:sz w:val="22"/>
          <w:szCs w:val="22"/>
        </w:rPr>
        <w:t xml:space="preserve"> стадия - осмысление. Именно эта стадия является ведущей в построении урока, т.к. на ней идет работа по усвоению учащимися нового материала. По словам Е.С. Корольковой, «эта  часть урока  и есть его основной смысл, то, ради чего затеяно учение. Совсем не случайно стадия названа осмыслением - это смысловая стадия, как для учителя, так и для учащихся».</w:t>
      </w:r>
      <w:r w:rsidRPr="00F6100A">
        <w:rPr>
          <w:rStyle w:val="ab"/>
          <w:rFonts w:ascii="Arial" w:hAnsi="Arial" w:cs="Arial"/>
          <w:sz w:val="22"/>
          <w:szCs w:val="22"/>
        </w:rPr>
        <w:footnoteReference w:id="1"/>
      </w:r>
      <w:r w:rsidRPr="00F6100A">
        <w:rPr>
          <w:rFonts w:ascii="Arial" w:hAnsi="Arial" w:cs="Arial"/>
          <w:sz w:val="22"/>
          <w:szCs w:val="22"/>
        </w:rPr>
        <w:t xml:space="preserve"> Данный процесс происходит при активной интеллектуальной деятельности. Любому практикующему педагогу известно, что в режиме реального урока осуществить эту задачу нелегко, поэтому большую роль интенсификация урока,  применение новых методических приемов, технологий,  грамотная организация деятельности учащихся.</w:t>
      </w:r>
    </w:p>
    <w:p w:rsidR="000C17CD" w:rsidRPr="00F6100A" w:rsidRDefault="000C17CD" w:rsidP="002B5A93">
      <w:pPr>
        <w:pStyle w:val="a9"/>
        <w:ind w:firstLine="709"/>
        <w:jc w:val="both"/>
        <w:rPr>
          <w:rFonts w:ascii="Arial" w:hAnsi="Arial" w:cs="Arial"/>
          <w:sz w:val="22"/>
          <w:szCs w:val="22"/>
        </w:rPr>
      </w:pPr>
      <w:r w:rsidRPr="00F6100A">
        <w:rPr>
          <w:rFonts w:ascii="Arial" w:hAnsi="Arial" w:cs="Arial"/>
          <w:sz w:val="22"/>
          <w:szCs w:val="22"/>
          <w:lang w:val="en-US"/>
        </w:rPr>
        <w:t>III</w:t>
      </w:r>
      <w:r w:rsidRPr="00F6100A">
        <w:rPr>
          <w:rFonts w:ascii="Arial" w:hAnsi="Arial" w:cs="Arial"/>
          <w:sz w:val="22"/>
          <w:szCs w:val="22"/>
        </w:rPr>
        <w:t xml:space="preserve"> стадия - размышление или рефлексия. На этой стадии необходимо достигнуть максимально полной осознанности изученного материала. Это не простая проверка знаний, а возможность учащихся как бы отследить то новое, что получено ими на уроке,  соотнести те знания, которые у них были, с теми, которые они приобрели и</w:t>
      </w:r>
      <w:r w:rsidR="00F6100A">
        <w:rPr>
          <w:rFonts w:ascii="Arial" w:hAnsi="Arial" w:cs="Arial"/>
          <w:sz w:val="22"/>
          <w:szCs w:val="22"/>
        </w:rPr>
        <w:t xml:space="preserve"> осознать их нужность. В этом с</w:t>
      </w:r>
      <w:r w:rsidRPr="00F6100A">
        <w:rPr>
          <w:rFonts w:ascii="Arial" w:hAnsi="Arial" w:cs="Arial"/>
          <w:sz w:val="22"/>
          <w:szCs w:val="22"/>
        </w:rPr>
        <w:t>лучае можно говорить о соотношении мотивации в начале урока (путем актуализации и активизации знаний учащиеся выясняют, что  им уже знакомо по данной теме, какие моменты не были понятны) и рефлексии  (учащиеся сравнивают свои  вновь полученные знания с теми, что у них были в начале урока, анализируют и корректируют их).</w:t>
      </w:r>
    </w:p>
    <w:p w:rsidR="000C17CD" w:rsidRPr="00F6100A" w:rsidRDefault="000C17CD" w:rsidP="002B5A9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6100A">
        <w:rPr>
          <w:rFonts w:ascii="Arial" w:hAnsi="Arial" w:cs="Arial"/>
        </w:rPr>
        <w:t xml:space="preserve">С точки зрения </w:t>
      </w:r>
      <w:proofErr w:type="spellStart"/>
      <w:r w:rsidRPr="00F6100A">
        <w:rPr>
          <w:rFonts w:ascii="Arial" w:hAnsi="Arial" w:cs="Arial"/>
        </w:rPr>
        <w:t>деятельностного</w:t>
      </w:r>
      <w:proofErr w:type="spellEnd"/>
      <w:r w:rsidRPr="00F6100A">
        <w:rPr>
          <w:rFonts w:ascii="Arial" w:hAnsi="Arial" w:cs="Arial"/>
        </w:rPr>
        <w:t xml:space="preserve"> подхода мы можем рассматривать современный урок как деятельность учителя и деятельность ученика. Деятельность учителя состоит из двух составляющих: организации урока вообще, как дидактической единицы,  и организации деятельности учащихся по изучению нового материала. При таком понимании структуры современного урока легче проводить рефлексию  работы.</w:t>
      </w:r>
    </w:p>
    <w:p w:rsidR="000C17CD" w:rsidRPr="00F6100A" w:rsidRDefault="000C17CD" w:rsidP="002B5A9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6100A">
        <w:rPr>
          <w:rFonts w:ascii="Arial" w:hAnsi="Arial" w:cs="Arial"/>
        </w:rPr>
        <w:t xml:space="preserve"> </w:t>
      </w:r>
      <w:r w:rsidRPr="00F6100A">
        <w:rPr>
          <w:rFonts w:ascii="Arial" w:hAnsi="Arial" w:cs="Arial"/>
          <w:i/>
          <w:iCs/>
        </w:rPr>
        <w:t>Организация урока</w:t>
      </w:r>
      <w:r w:rsidRPr="00F6100A">
        <w:rPr>
          <w:rFonts w:ascii="Arial" w:hAnsi="Arial" w:cs="Arial"/>
        </w:rPr>
        <w:t xml:space="preserve"> – это соблюдение условных единиц структуры урока: </w:t>
      </w:r>
      <w:proofErr w:type="spellStart"/>
      <w:r w:rsidRPr="00F6100A">
        <w:rPr>
          <w:rFonts w:ascii="Arial" w:hAnsi="Arial" w:cs="Arial"/>
        </w:rPr>
        <w:t>оргмомент</w:t>
      </w:r>
      <w:proofErr w:type="spellEnd"/>
      <w:r w:rsidRPr="00F6100A">
        <w:rPr>
          <w:rFonts w:ascii="Arial" w:hAnsi="Arial" w:cs="Arial"/>
        </w:rPr>
        <w:t>, проверка усвоения изученного материала (проверка домашнего задания), объяснение нового материала, закрепление (или проверка усвоения), объяснение домашнего задания. Рефлексией в данном случае будет соблюдение временных рамок.</w:t>
      </w:r>
    </w:p>
    <w:p w:rsidR="000C17CD" w:rsidRPr="00F6100A" w:rsidRDefault="000C17CD" w:rsidP="002B5A9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6100A">
        <w:rPr>
          <w:rFonts w:ascii="Arial" w:hAnsi="Arial" w:cs="Arial"/>
          <w:i/>
          <w:iCs/>
        </w:rPr>
        <w:t xml:space="preserve">Организация деятельности учащихся </w:t>
      </w:r>
      <w:r w:rsidRPr="00F6100A">
        <w:rPr>
          <w:rFonts w:ascii="Arial" w:hAnsi="Arial" w:cs="Arial"/>
        </w:rPr>
        <w:t>– это управление познавательным процессом учащихся, состоящим из стадий развития критического мышления. Рефлексией в данном случае выступает проверка усвоения учащимися нового материала, т.е. то, что обычно называется закреплением. Именно в результате подобной рефлексии любой учитель вносит коррекции в последующую работу, поэтому даже в одной параллели уроки по изучению одной и той же темы часто бывают непохожими друг на друга.</w:t>
      </w:r>
    </w:p>
    <w:p w:rsidR="000C17CD" w:rsidRPr="00F6100A" w:rsidRDefault="000C17CD" w:rsidP="002B5A9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6100A">
        <w:rPr>
          <w:rFonts w:ascii="Arial" w:hAnsi="Arial" w:cs="Arial"/>
          <w:i/>
          <w:iCs/>
        </w:rPr>
        <w:t xml:space="preserve">Деятельностью учащихся </w:t>
      </w:r>
      <w:r w:rsidRPr="00F6100A">
        <w:rPr>
          <w:rFonts w:ascii="Arial" w:hAnsi="Arial" w:cs="Arial"/>
        </w:rPr>
        <w:t xml:space="preserve">будет усвоение нового материала по схеме мотивация (вызов) – осмысление (через различные приемы работы) – рефлексия. </w:t>
      </w:r>
    </w:p>
    <w:p w:rsidR="000C17CD" w:rsidRPr="00F6100A" w:rsidRDefault="000C17CD" w:rsidP="002B5A93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F6100A">
        <w:rPr>
          <w:rFonts w:ascii="Arial" w:hAnsi="Arial" w:cs="Arial"/>
          <w:sz w:val="22"/>
          <w:szCs w:val="22"/>
        </w:rPr>
        <w:t>При использовании технологии критического мышления особое внимание следует уделить таким вопросам, как мотивация и рефлексия. Наиболее удачным в этом плане можно считать принцип «</w:t>
      </w:r>
      <w:proofErr w:type="spellStart"/>
      <w:r w:rsidRPr="00F6100A">
        <w:rPr>
          <w:rFonts w:ascii="Arial" w:hAnsi="Arial" w:cs="Arial"/>
          <w:sz w:val="22"/>
          <w:szCs w:val="22"/>
        </w:rPr>
        <w:t>закольцованности</w:t>
      </w:r>
      <w:proofErr w:type="spellEnd"/>
      <w:r w:rsidRPr="00F6100A">
        <w:rPr>
          <w:rFonts w:ascii="Arial" w:hAnsi="Arial" w:cs="Arial"/>
          <w:sz w:val="22"/>
          <w:szCs w:val="22"/>
        </w:rPr>
        <w:t xml:space="preserve">», при котором работа над мотивацией, </w:t>
      </w:r>
      <w:r w:rsidRPr="00F6100A">
        <w:rPr>
          <w:rFonts w:ascii="Arial" w:hAnsi="Arial" w:cs="Arial"/>
          <w:sz w:val="22"/>
          <w:szCs w:val="22"/>
        </w:rPr>
        <w:lastRenderedPageBreak/>
        <w:t>проведенная в начале урока, затем используется для рефлексии того нового, что ученики узнали на уроке. Мы предлагаем  ряд приемов для решения данной задачи.</w:t>
      </w:r>
    </w:p>
    <w:p w:rsidR="000C17CD" w:rsidRPr="00F6100A" w:rsidRDefault="000C17CD" w:rsidP="002B5A93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F6100A">
        <w:rPr>
          <w:rFonts w:ascii="Arial" w:hAnsi="Arial" w:cs="Arial"/>
          <w:i/>
          <w:iCs/>
          <w:sz w:val="22"/>
          <w:szCs w:val="22"/>
        </w:rPr>
        <w:t xml:space="preserve"> Ассоциативный ряд</w:t>
      </w:r>
      <w:r w:rsidRPr="00F6100A">
        <w:rPr>
          <w:rFonts w:ascii="Arial" w:hAnsi="Arial" w:cs="Arial"/>
          <w:sz w:val="22"/>
          <w:szCs w:val="22"/>
        </w:rPr>
        <w:t>. Этот прием напоминает первый этап «Мозгового штурма», но так как этот метод довольно сложный и его можно использовать только для решения открытых вопросов, мы предлагаем следующее упрощенное решение, которое можно использовать практически на любом уроке.</w:t>
      </w:r>
    </w:p>
    <w:p w:rsidR="000C17CD" w:rsidRPr="00F6100A" w:rsidRDefault="000C17CD" w:rsidP="002B5A9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6100A">
        <w:rPr>
          <w:rFonts w:ascii="Arial" w:hAnsi="Arial" w:cs="Arial"/>
        </w:rPr>
        <w:t xml:space="preserve">Допустим, тема урока связана с каким-либо понятием, например, «Гражданское общество», «Толерантность», «Государственная Дума» и т.п. Для того чтобы установить связь вновь изучаемой темы с жизненным опытом учащихся, учитель может сказать, что почти каждый день мы слышим в средствах массовой информации, о работе Государственной Думы. Далее следует вопрос ребятам: «Какие ассоциации связаны у вас с этим понятием?» </w:t>
      </w:r>
    </w:p>
    <w:p w:rsidR="000C17CD" w:rsidRPr="00F6100A" w:rsidRDefault="000C17CD" w:rsidP="002B5A93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F6100A">
        <w:rPr>
          <w:rFonts w:ascii="Arial" w:hAnsi="Arial" w:cs="Arial"/>
        </w:rPr>
        <w:t xml:space="preserve">На доске, лучше слева, выписывается ключевое понятие темы: «Государственная Дума», и затем в столбик выписываются слова, предложенные учащимися. Ряд может иметь следующий вид: </w:t>
      </w:r>
      <w:r w:rsidRPr="00F6100A">
        <w:rPr>
          <w:rFonts w:ascii="Arial" w:hAnsi="Arial" w:cs="Arial"/>
          <w:i/>
          <w:iCs/>
        </w:rPr>
        <w:t>Государство, Граждане, Закон, Депутаты, Выборы, Фракции и т.д.</w:t>
      </w:r>
    </w:p>
    <w:p w:rsidR="000C17CD" w:rsidRPr="00F6100A" w:rsidRDefault="000C17CD" w:rsidP="002B5A9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6100A">
        <w:rPr>
          <w:rFonts w:ascii="Arial" w:hAnsi="Arial" w:cs="Arial"/>
        </w:rPr>
        <w:t xml:space="preserve">Записывать нужно </w:t>
      </w:r>
      <w:r w:rsidRPr="00F6100A">
        <w:rPr>
          <w:rFonts w:ascii="Arial" w:hAnsi="Arial" w:cs="Arial"/>
          <w:u w:val="single"/>
        </w:rPr>
        <w:t>абсолютно все</w:t>
      </w:r>
      <w:r w:rsidRPr="00F6100A">
        <w:rPr>
          <w:rFonts w:ascii="Arial" w:hAnsi="Arial" w:cs="Arial"/>
        </w:rPr>
        <w:t xml:space="preserve">, предложенное учащимися. Таким образом, у ребят активизируется мыслительная деятельность, актуализируются знания, т.е. им становится понятно, что изучается не какая-то оторванная от повседневной жизни тема, а то, что уже частично известно. </w:t>
      </w:r>
    </w:p>
    <w:p w:rsidR="000C17CD" w:rsidRPr="00F6100A" w:rsidRDefault="000C17CD" w:rsidP="002B5A9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6100A">
        <w:rPr>
          <w:rFonts w:ascii="Arial" w:hAnsi="Arial" w:cs="Arial"/>
        </w:rPr>
        <w:t>Выход из ассоциативного ряда может быть следующим:</w:t>
      </w:r>
    </w:p>
    <w:p w:rsidR="000C17CD" w:rsidRPr="00F6100A" w:rsidRDefault="000C17CD" w:rsidP="002B5A9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</w:rPr>
      </w:pPr>
      <w:r w:rsidRPr="00F6100A">
        <w:rPr>
          <w:rFonts w:ascii="Arial" w:hAnsi="Arial" w:cs="Arial"/>
        </w:rPr>
        <w:t>Если ряд получился сравнительно правильным и достаточным, дать задание группам: составить определение, используя слова, записанные на доске. Затем заслушать группы, сравнить определения с тем, что содержится в учебнике, и добавить в ряд новые понятия.</w:t>
      </w:r>
    </w:p>
    <w:p w:rsidR="000C17CD" w:rsidRPr="00F6100A" w:rsidRDefault="000C17CD" w:rsidP="002B5A9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</w:rPr>
      </w:pPr>
      <w:r w:rsidRPr="00F6100A">
        <w:rPr>
          <w:rFonts w:ascii="Arial" w:hAnsi="Arial" w:cs="Arial"/>
        </w:rPr>
        <w:t>Оставить запись на доске, объяснить тему и в конце урока вернуться к ней, что-то добавить или, наоборот, стереть. Таким образом, учащиеся наглядно будут иметь представление том, что нового они узнали на уроке.</w:t>
      </w:r>
    </w:p>
    <w:p w:rsidR="000C17CD" w:rsidRPr="00F6100A" w:rsidRDefault="000C17CD" w:rsidP="002B5A9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6100A">
        <w:rPr>
          <w:rFonts w:ascii="Arial" w:hAnsi="Arial" w:cs="Arial"/>
          <w:i/>
          <w:iCs/>
        </w:rPr>
        <w:t xml:space="preserve"> «Заметки на полях»</w:t>
      </w:r>
      <w:r w:rsidRPr="00F6100A">
        <w:rPr>
          <w:rFonts w:ascii="Arial" w:hAnsi="Arial" w:cs="Arial"/>
        </w:rPr>
        <w:t>. В качестве мотивации дается задание прочитать какой-либо интересный текст по теме урока, содержащий не только известную, но и новую информацию, и сделать маркировку на полях соответствующими значками:</w:t>
      </w:r>
    </w:p>
    <w:p w:rsidR="000C17CD" w:rsidRPr="00F6100A" w:rsidRDefault="000C17CD" w:rsidP="002B5A9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6100A">
        <w:rPr>
          <w:rFonts w:ascii="Arial" w:hAnsi="Arial" w:cs="Arial"/>
        </w:rPr>
        <w:t>«+» – узнал новое; «!»  - думал иначе; «?» - требуется дополнительное разъяснение; «</w:t>
      </w:r>
      <w:r w:rsidRPr="00F6100A">
        <w:rPr>
          <w:rFonts w:ascii="Arial" w:hAnsi="Arial" w:cs="Arial"/>
          <w:lang w:val="en-US"/>
        </w:rPr>
        <w:t>v</w:t>
      </w:r>
      <w:r w:rsidRPr="00F6100A">
        <w:rPr>
          <w:rFonts w:ascii="Arial" w:hAnsi="Arial" w:cs="Arial"/>
        </w:rPr>
        <w:t>» – не совсем согласен (данный значок особенно нужен при дальнейшей организации дискуссии).</w:t>
      </w:r>
    </w:p>
    <w:p w:rsidR="000C17CD" w:rsidRPr="00F6100A" w:rsidRDefault="000C17CD" w:rsidP="002B5A93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F6100A">
        <w:rPr>
          <w:rFonts w:ascii="Arial" w:hAnsi="Arial" w:cs="Arial"/>
          <w:sz w:val="22"/>
          <w:szCs w:val="22"/>
        </w:rPr>
        <w:t xml:space="preserve">Учащиеся индивидуально работают над текстом, осмысливают информацию и делают заметки на полях. В конце урока предлагается вернуться к тексту и проанализировать, все ли «знаки вопроса» сняты после изучения темы. </w:t>
      </w:r>
    </w:p>
    <w:p w:rsidR="000C17CD" w:rsidRPr="00F6100A" w:rsidRDefault="000C17CD" w:rsidP="002B5A93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r w:rsidRPr="00F6100A">
        <w:rPr>
          <w:rFonts w:ascii="Arial" w:hAnsi="Arial" w:cs="Arial"/>
          <w:i/>
          <w:iCs/>
        </w:rPr>
        <w:t>Синквейн</w:t>
      </w:r>
      <w:proofErr w:type="spellEnd"/>
      <w:r w:rsidRPr="00F6100A">
        <w:rPr>
          <w:rFonts w:ascii="Arial" w:hAnsi="Arial" w:cs="Arial"/>
          <w:i/>
          <w:iCs/>
        </w:rPr>
        <w:t xml:space="preserve">. </w:t>
      </w:r>
      <w:r w:rsidRPr="00F6100A">
        <w:rPr>
          <w:rFonts w:ascii="Arial" w:hAnsi="Arial" w:cs="Arial"/>
        </w:rPr>
        <w:t>Данный прием также основан на ассоциативном мышлении. Он сравнительно прост и в настоящее время довольно часто применяется учителями на различных этапах урока.</w:t>
      </w:r>
    </w:p>
    <w:p w:rsidR="000C17CD" w:rsidRPr="00F6100A" w:rsidRDefault="000C17CD" w:rsidP="002B5A93">
      <w:pPr>
        <w:pStyle w:val="4"/>
        <w:ind w:firstLine="709"/>
        <w:jc w:val="both"/>
        <w:rPr>
          <w:rFonts w:ascii="Arial" w:hAnsi="Arial" w:cs="Arial"/>
          <w:sz w:val="22"/>
          <w:szCs w:val="22"/>
        </w:rPr>
      </w:pPr>
      <w:r w:rsidRPr="00F6100A">
        <w:rPr>
          <w:rFonts w:ascii="Arial" w:hAnsi="Arial" w:cs="Arial"/>
          <w:sz w:val="22"/>
          <w:szCs w:val="22"/>
        </w:rPr>
        <w:t xml:space="preserve">Правила написания </w:t>
      </w:r>
      <w:proofErr w:type="spellStart"/>
      <w:r w:rsidRPr="00F6100A">
        <w:rPr>
          <w:rFonts w:ascii="Arial" w:hAnsi="Arial" w:cs="Arial"/>
          <w:sz w:val="22"/>
          <w:szCs w:val="22"/>
        </w:rPr>
        <w:t>синквейна</w:t>
      </w:r>
      <w:proofErr w:type="spellEnd"/>
    </w:p>
    <w:p w:rsidR="000C17CD" w:rsidRPr="00F6100A" w:rsidRDefault="000C17CD" w:rsidP="002B5A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</w:rPr>
      </w:pPr>
      <w:proofErr w:type="spellStart"/>
      <w:r w:rsidRPr="00F6100A">
        <w:rPr>
          <w:rFonts w:ascii="Arial" w:hAnsi="Arial" w:cs="Arial"/>
          <w:color w:val="000000"/>
          <w:spacing w:val="-1"/>
        </w:rPr>
        <w:t>Синквейн</w:t>
      </w:r>
      <w:proofErr w:type="spellEnd"/>
      <w:r w:rsidRPr="00F6100A">
        <w:rPr>
          <w:rFonts w:ascii="Arial" w:hAnsi="Arial" w:cs="Arial"/>
          <w:color w:val="000000"/>
          <w:spacing w:val="-1"/>
        </w:rPr>
        <w:t xml:space="preserve"> – это «стихотворение», состоящее из пяти строк, в котором автор выражает свое отношение к проблеме:</w:t>
      </w:r>
    </w:p>
    <w:p w:rsidR="000C17CD" w:rsidRPr="00F6100A" w:rsidRDefault="000C17CD" w:rsidP="002B5A93">
      <w:pPr>
        <w:pStyle w:val="3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F6100A">
        <w:rPr>
          <w:rFonts w:ascii="Arial" w:hAnsi="Arial" w:cs="Arial"/>
          <w:sz w:val="22"/>
          <w:szCs w:val="22"/>
        </w:rPr>
        <w:t xml:space="preserve">1-я строка – одно ключевое слово, определяющее содержание </w:t>
      </w:r>
      <w:proofErr w:type="spellStart"/>
      <w:r w:rsidRPr="00F6100A">
        <w:rPr>
          <w:rFonts w:ascii="Arial" w:hAnsi="Arial" w:cs="Arial"/>
          <w:sz w:val="22"/>
          <w:szCs w:val="22"/>
        </w:rPr>
        <w:t>синквейна</w:t>
      </w:r>
      <w:proofErr w:type="spellEnd"/>
      <w:r w:rsidRPr="00F6100A">
        <w:rPr>
          <w:rFonts w:ascii="Arial" w:hAnsi="Arial" w:cs="Arial"/>
          <w:sz w:val="22"/>
          <w:szCs w:val="22"/>
        </w:rPr>
        <w:t>;</w:t>
      </w:r>
    </w:p>
    <w:p w:rsidR="000C17CD" w:rsidRPr="00F6100A" w:rsidRDefault="000C17CD" w:rsidP="002B5A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</w:rPr>
      </w:pPr>
      <w:r w:rsidRPr="00F6100A">
        <w:rPr>
          <w:rFonts w:ascii="Arial" w:hAnsi="Arial" w:cs="Arial"/>
          <w:color w:val="000000"/>
          <w:spacing w:val="-1"/>
        </w:rPr>
        <w:t>2-я строка – два прилагательных, характеризующих ключевое слово;</w:t>
      </w:r>
    </w:p>
    <w:p w:rsidR="000C17CD" w:rsidRPr="00F6100A" w:rsidRDefault="000C17CD" w:rsidP="002B5A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</w:rPr>
      </w:pPr>
      <w:r w:rsidRPr="00F6100A">
        <w:rPr>
          <w:rFonts w:ascii="Arial" w:hAnsi="Arial" w:cs="Arial"/>
          <w:color w:val="000000"/>
          <w:spacing w:val="-1"/>
        </w:rPr>
        <w:t>3-я строка – три глагола, показывающие действия понятия;</w:t>
      </w:r>
    </w:p>
    <w:p w:rsidR="000C17CD" w:rsidRPr="00F6100A" w:rsidRDefault="000C17CD" w:rsidP="002B5A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</w:rPr>
      </w:pPr>
      <w:r w:rsidRPr="00F6100A">
        <w:rPr>
          <w:rFonts w:ascii="Arial" w:hAnsi="Arial" w:cs="Arial"/>
          <w:color w:val="000000"/>
          <w:spacing w:val="-1"/>
        </w:rPr>
        <w:t>4-я строка – короткое предложение, в котором отражено авторское отношение к понятию;</w:t>
      </w:r>
    </w:p>
    <w:p w:rsidR="000C17CD" w:rsidRPr="00F6100A" w:rsidRDefault="000C17CD" w:rsidP="002B5A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</w:rPr>
      </w:pPr>
      <w:r w:rsidRPr="00F6100A">
        <w:rPr>
          <w:rFonts w:ascii="Arial" w:hAnsi="Arial" w:cs="Arial"/>
          <w:color w:val="000000"/>
          <w:spacing w:val="-1"/>
        </w:rPr>
        <w:t>5-я строка – резюме: одно слово, обычно существительное, через которое человек выражает свои чувства и ассоциации, связанные с понятием.</w:t>
      </w:r>
    </w:p>
    <w:p w:rsidR="000C17CD" w:rsidRPr="00F6100A" w:rsidRDefault="000C17CD" w:rsidP="002B5A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</w:rPr>
      </w:pPr>
      <w:r w:rsidRPr="00F6100A">
        <w:rPr>
          <w:rFonts w:ascii="Arial" w:hAnsi="Arial" w:cs="Arial"/>
          <w:color w:val="000000"/>
          <w:spacing w:val="-1"/>
        </w:rPr>
        <w:t xml:space="preserve">Составление </w:t>
      </w:r>
      <w:proofErr w:type="spellStart"/>
      <w:r w:rsidRPr="00F6100A">
        <w:rPr>
          <w:rFonts w:ascii="Arial" w:hAnsi="Arial" w:cs="Arial"/>
          <w:color w:val="000000"/>
          <w:spacing w:val="-1"/>
        </w:rPr>
        <w:t>синквейна</w:t>
      </w:r>
      <w:proofErr w:type="spellEnd"/>
      <w:r w:rsidRPr="00F6100A">
        <w:rPr>
          <w:rFonts w:ascii="Arial" w:hAnsi="Arial" w:cs="Arial"/>
          <w:color w:val="000000"/>
          <w:spacing w:val="-1"/>
        </w:rPr>
        <w:t xml:space="preserve"> – индивидуальная работа, но для того, чтобы обучить учащихся этому приему, можно составить его всем классом. Например, нужно составить </w:t>
      </w:r>
      <w:proofErr w:type="spellStart"/>
      <w:r w:rsidRPr="00F6100A">
        <w:rPr>
          <w:rFonts w:ascii="Arial" w:hAnsi="Arial" w:cs="Arial"/>
          <w:color w:val="000000"/>
          <w:spacing w:val="-1"/>
        </w:rPr>
        <w:t>синквейн</w:t>
      </w:r>
      <w:proofErr w:type="spellEnd"/>
      <w:r w:rsidRPr="00F6100A">
        <w:rPr>
          <w:rFonts w:ascii="Arial" w:hAnsi="Arial" w:cs="Arial"/>
          <w:color w:val="000000"/>
          <w:spacing w:val="-1"/>
        </w:rPr>
        <w:t xml:space="preserve"> со словом «Государство». Он может выглядеть следующим образом</w:t>
      </w:r>
      <w:r w:rsidRPr="00F6100A">
        <w:rPr>
          <w:rStyle w:val="ab"/>
          <w:rFonts w:ascii="Arial" w:hAnsi="Arial" w:cs="Arial"/>
          <w:color w:val="000000"/>
          <w:spacing w:val="-1"/>
        </w:rPr>
        <w:footnoteReference w:id="2"/>
      </w:r>
      <w:r w:rsidRPr="00F6100A">
        <w:rPr>
          <w:rFonts w:ascii="Arial" w:hAnsi="Arial" w:cs="Arial"/>
          <w:color w:val="000000"/>
          <w:spacing w:val="-1"/>
        </w:rPr>
        <w:t>:</w:t>
      </w:r>
    </w:p>
    <w:p w:rsidR="000C17CD" w:rsidRPr="00F6100A" w:rsidRDefault="000C17CD" w:rsidP="002B5A93">
      <w:pPr>
        <w:pStyle w:val="5"/>
        <w:ind w:firstLine="709"/>
        <w:rPr>
          <w:rFonts w:ascii="Arial" w:hAnsi="Arial" w:cs="Arial"/>
          <w:sz w:val="22"/>
          <w:szCs w:val="22"/>
        </w:rPr>
      </w:pPr>
      <w:r w:rsidRPr="00F6100A">
        <w:rPr>
          <w:rFonts w:ascii="Arial" w:hAnsi="Arial" w:cs="Arial"/>
          <w:sz w:val="22"/>
          <w:szCs w:val="22"/>
        </w:rPr>
        <w:t>Государство</w:t>
      </w:r>
    </w:p>
    <w:p w:rsidR="000C17CD" w:rsidRPr="00F6100A" w:rsidRDefault="000C17CD" w:rsidP="002B5A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</w:rPr>
      </w:pPr>
      <w:r w:rsidRPr="00F6100A">
        <w:rPr>
          <w:rFonts w:ascii="Arial" w:hAnsi="Arial" w:cs="Arial"/>
          <w:color w:val="000000"/>
          <w:spacing w:val="-1"/>
        </w:rPr>
        <w:t>Свободное, сильное.</w:t>
      </w:r>
    </w:p>
    <w:p w:rsidR="000C17CD" w:rsidRPr="00F6100A" w:rsidRDefault="000C17CD" w:rsidP="002B5A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</w:rPr>
      </w:pPr>
      <w:r w:rsidRPr="00F6100A">
        <w:rPr>
          <w:rFonts w:ascii="Arial" w:hAnsi="Arial" w:cs="Arial"/>
          <w:color w:val="000000"/>
          <w:spacing w:val="-1"/>
        </w:rPr>
        <w:lastRenderedPageBreak/>
        <w:t>Работает, развивается, строится.</w:t>
      </w:r>
    </w:p>
    <w:p w:rsidR="000C17CD" w:rsidRPr="00F6100A" w:rsidRDefault="000C17CD" w:rsidP="002B5A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</w:rPr>
      </w:pPr>
      <w:r w:rsidRPr="00F6100A">
        <w:rPr>
          <w:rFonts w:ascii="Arial" w:hAnsi="Arial" w:cs="Arial"/>
          <w:color w:val="000000"/>
          <w:spacing w:val="-1"/>
        </w:rPr>
        <w:t>Государство нужно всем нам.</w:t>
      </w:r>
    </w:p>
    <w:p w:rsidR="000C17CD" w:rsidRPr="00F6100A" w:rsidRDefault="000C17CD" w:rsidP="002B5A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</w:rPr>
      </w:pPr>
      <w:r w:rsidRPr="00F6100A">
        <w:rPr>
          <w:rFonts w:ascii="Arial" w:hAnsi="Arial" w:cs="Arial"/>
          <w:color w:val="000000"/>
          <w:spacing w:val="-1"/>
        </w:rPr>
        <w:t>Защита.</w:t>
      </w:r>
    </w:p>
    <w:p w:rsidR="000C17CD" w:rsidRPr="00F6100A" w:rsidRDefault="000C17CD" w:rsidP="002B5A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</w:rPr>
      </w:pPr>
      <w:r w:rsidRPr="00F6100A">
        <w:rPr>
          <w:rFonts w:ascii="Arial" w:hAnsi="Arial" w:cs="Arial"/>
          <w:color w:val="000000"/>
          <w:spacing w:val="-1"/>
        </w:rPr>
        <w:t>Такой вид деятельности мы рекомендуем использовать и во время проведения классного часа (</w:t>
      </w:r>
      <w:proofErr w:type="spellStart"/>
      <w:r w:rsidRPr="00F6100A">
        <w:rPr>
          <w:rFonts w:ascii="Arial" w:hAnsi="Arial" w:cs="Arial"/>
          <w:color w:val="000000"/>
          <w:spacing w:val="-1"/>
        </w:rPr>
        <w:t>синквейн</w:t>
      </w:r>
      <w:proofErr w:type="spellEnd"/>
      <w:r w:rsidRPr="00F6100A">
        <w:rPr>
          <w:rFonts w:ascii="Arial" w:hAnsi="Arial" w:cs="Arial"/>
          <w:color w:val="000000"/>
          <w:spacing w:val="-1"/>
        </w:rPr>
        <w:t xml:space="preserve"> на тему «Наш класс»), что дает возможность учителю глубже понять проблемы коллектива. </w:t>
      </w:r>
    </w:p>
    <w:p w:rsidR="000C17CD" w:rsidRPr="00F6100A" w:rsidRDefault="000C17CD" w:rsidP="002B5A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</w:rPr>
      </w:pPr>
      <w:r w:rsidRPr="00F6100A">
        <w:rPr>
          <w:rFonts w:ascii="Arial" w:hAnsi="Arial" w:cs="Arial"/>
          <w:color w:val="000000"/>
          <w:spacing w:val="-1"/>
        </w:rPr>
        <w:t xml:space="preserve">Применять </w:t>
      </w:r>
      <w:proofErr w:type="spellStart"/>
      <w:r w:rsidRPr="00F6100A">
        <w:rPr>
          <w:rFonts w:ascii="Arial" w:hAnsi="Arial" w:cs="Arial"/>
          <w:color w:val="000000"/>
          <w:spacing w:val="-1"/>
        </w:rPr>
        <w:t>синквейн</w:t>
      </w:r>
      <w:proofErr w:type="spellEnd"/>
      <w:r w:rsidRPr="00F6100A">
        <w:rPr>
          <w:rFonts w:ascii="Arial" w:hAnsi="Arial" w:cs="Arial"/>
          <w:color w:val="000000"/>
          <w:spacing w:val="-1"/>
        </w:rPr>
        <w:t xml:space="preserve"> на уроках можно практически так же,  как и ассоциативные ряды: если тема урока включает в себя какое либо уже знакомое учащимся понятие (например, гражданин, президент, правосудие), ребята составляют </w:t>
      </w:r>
      <w:proofErr w:type="spellStart"/>
      <w:r w:rsidRPr="00F6100A">
        <w:rPr>
          <w:rFonts w:ascii="Arial" w:hAnsi="Arial" w:cs="Arial"/>
          <w:color w:val="000000"/>
          <w:spacing w:val="-1"/>
        </w:rPr>
        <w:t>синквейн</w:t>
      </w:r>
      <w:proofErr w:type="spellEnd"/>
      <w:r w:rsidRPr="00F6100A">
        <w:rPr>
          <w:rFonts w:ascii="Arial" w:hAnsi="Arial" w:cs="Arial"/>
          <w:color w:val="000000"/>
          <w:spacing w:val="-1"/>
        </w:rPr>
        <w:t xml:space="preserve"> с этим понятием в начале и в конце урока, анализируя вновь полученные в процессе обучения знания.</w:t>
      </w:r>
    </w:p>
    <w:p w:rsidR="000C17CD" w:rsidRPr="00F6100A" w:rsidRDefault="000C17CD" w:rsidP="002B5A93">
      <w:pPr>
        <w:pStyle w:val="a9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F6100A">
        <w:rPr>
          <w:rFonts w:ascii="Arial" w:hAnsi="Arial" w:cs="Arial"/>
          <w:color w:val="000000"/>
          <w:spacing w:val="-1"/>
          <w:sz w:val="22"/>
          <w:szCs w:val="22"/>
        </w:rPr>
        <w:t xml:space="preserve"> Можно включить составление </w:t>
      </w:r>
      <w:proofErr w:type="spellStart"/>
      <w:r w:rsidRPr="00F6100A">
        <w:rPr>
          <w:rFonts w:ascii="Arial" w:hAnsi="Arial" w:cs="Arial"/>
          <w:color w:val="000000"/>
          <w:spacing w:val="-1"/>
          <w:sz w:val="22"/>
          <w:szCs w:val="22"/>
        </w:rPr>
        <w:t>синквейна</w:t>
      </w:r>
      <w:proofErr w:type="spellEnd"/>
      <w:r w:rsidRPr="00F6100A">
        <w:rPr>
          <w:rFonts w:ascii="Arial" w:hAnsi="Arial" w:cs="Arial"/>
          <w:color w:val="000000"/>
          <w:spacing w:val="-1"/>
          <w:sz w:val="22"/>
          <w:szCs w:val="22"/>
        </w:rPr>
        <w:t xml:space="preserve"> в домашнее задание, тогда при проверке учитель может составить представление о том, насколько верно поняли учащиеся смысл изученного материала.</w:t>
      </w:r>
    </w:p>
    <w:p w:rsidR="000C17CD" w:rsidRPr="00F6100A" w:rsidRDefault="000C17CD" w:rsidP="002B5A93">
      <w:pPr>
        <w:pStyle w:val="a9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F6100A">
        <w:rPr>
          <w:rFonts w:ascii="Arial" w:hAnsi="Arial" w:cs="Arial"/>
          <w:color w:val="000000"/>
          <w:spacing w:val="-1"/>
          <w:sz w:val="22"/>
          <w:szCs w:val="22"/>
        </w:rPr>
        <w:t>Ряд подобных приемов может продолжить любой преподаватель, исходя из личного опыта и примеров коллег.</w:t>
      </w:r>
    </w:p>
    <w:p w:rsidR="000C17CD" w:rsidRPr="00F6100A" w:rsidRDefault="000C17CD" w:rsidP="002B5A93">
      <w:pPr>
        <w:pStyle w:val="a9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0C17CD" w:rsidRPr="00F6100A" w:rsidRDefault="000C17CD" w:rsidP="002B5A9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C17CD" w:rsidRPr="00F6100A" w:rsidRDefault="000C17CD" w:rsidP="002B5A93">
      <w:pPr>
        <w:spacing w:after="0" w:line="240" w:lineRule="auto"/>
        <w:ind w:firstLine="709"/>
        <w:jc w:val="both"/>
        <w:rPr>
          <w:rFonts w:ascii="Arial" w:hAnsi="Arial" w:cs="Arial"/>
        </w:rPr>
      </w:pPr>
    </w:p>
    <w:sectPr w:rsidR="000C17CD" w:rsidRPr="00F6100A" w:rsidSect="0046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EE" w:rsidRDefault="005515EE" w:rsidP="002B5A93">
      <w:pPr>
        <w:spacing w:after="0" w:line="240" w:lineRule="auto"/>
      </w:pPr>
      <w:r>
        <w:separator/>
      </w:r>
    </w:p>
  </w:endnote>
  <w:endnote w:type="continuationSeparator" w:id="0">
    <w:p w:rsidR="005515EE" w:rsidRDefault="005515EE" w:rsidP="002B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EE" w:rsidRDefault="005515EE" w:rsidP="002B5A93">
      <w:pPr>
        <w:spacing w:after="0" w:line="240" w:lineRule="auto"/>
      </w:pPr>
      <w:r>
        <w:separator/>
      </w:r>
    </w:p>
  </w:footnote>
  <w:footnote w:type="continuationSeparator" w:id="0">
    <w:p w:rsidR="005515EE" w:rsidRDefault="005515EE" w:rsidP="002B5A93">
      <w:pPr>
        <w:spacing w:after="0" w:line="240" w:lineRule="auto"/>
      </w:pPr>
      <w:r>
        <w:continuationSeparator/>
      </w:r>
    </w:p>
  </w:footnote>
  <w:footnote w:id="1">
    <w:p w:rsidR="000C17CD" w:rsidRDefault="000C17CD" w:rsidP="002B5A93">
      <w:pPr>
        <w:pStyle w:val="a7"/>
      </w:pPr>
      <w:r>
        <w:rPr>
          <w:rStyle w:val="ab"/>
        </w:rPr>
        <w:footnoteRef/>
      </w:r>
      <w:r>
        <w:t xml:space="preserve"> </w:t>
      </w:r>
      <w:proofErr w:type="spellStart"/>
      <w:r>
        <w:t>Королькова</w:t>
      </w:r>
      <w:proofErr w:type="spellEnd"/>
      <w:r>
        <w:t xml:space="preserve"> Е.С. Современные технологии в правовом образовании// Методическое пособие по интерактивным методам преподавания права в школе. - М.: Изд. дом «Новый учебник», 2002,с.139</w:t>
      </w:r>
    </w:p>
  </w:footnote>
  <w:footnote w:id="2">
    <w:p w:rsidR="000C17CD" w:rsidRDefault="000C17CD" w:rsidP="002B5A93">
      <w:pPr>
        <w:pStyle w:val="a7"/>
      </w:pPr>
      <w:r>
        <w:rPr>
          <w:rStyle w:val="ab"/>
        </w:rPr>
        <w:footnoteRef/>
      </w:r>
      <w:r>
        <w:t xml:space="preserve"> Приведены примеры </w:t>
      </w:r>
      <w:proofErr w:type="spellStart"/>
      <w:r>
        <w:t>синквейнов</w:t>
      </w:r>
      <w:proofErr w:type="spellEnd"/>
      <w:r>
        <w:t>, составленных учащимися СШ №31 г. Рязани.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D21"/>
    <w:multiLevelType w:val="singleLevel"/>
    <w:tmpl w:val="53CC2EB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</w:abstractNum>
  <w:abstractNum w:abstractNumId="1">
    <w:nsid w:val="36CC73EB"/>
    <w:multiLevelType w:val="hybridMultilevel"/>
    <w:tmpl w:val="D0246BEC"/>
    <w:lvl w:ilvl="0" w:tplc="E6F83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F19"/>
    <w:rsid w:val="000A7B47"/>
    <w:rsid w:val="000C17CD"/>
    <w:rsid w:val="00140B8B"/>
    <w:rsid w:val="001B2A0C"/>
    <w:rsid w:val="0027446D"/>
    <w:rsid w:val="002B5A93"/>
    <w:rsid w:val="003D6C78"/>
    <w:rsid w:val="004139AA"/>
    <w:rsid w:val="00426464"/>
    <w:rsid w:val="0043284A"/>
    <w:rsid w:val="004463A7"/>
    <w:rsid w:val="00466F73"/>
    <w:rsid w:val="004830FE"/>
    <w:rsid w:val="004B0BA7"/>
    <w:rsid w:val="004D5E25"/>
    <w:rsid w:val="004E735A"/>
    <w:rsid w:val="005515EE"/>
    <w:rsid w:val="00566D39"/>
    <w:rsid w:val="00587A9E"/>
    <w:rsid w:val="005D5814"/>
    <w:rsid w:val="00627EBB"/>
    <w:rsid w:val="00643160"/>
    <w:rsid w:val="00707F19"/>
    <w:rsid w:val="0074330D"/>
    <w:rsid w:val="007511DF"/>
    <w:rsid w:val="00785572"/>
    <w:rsid w:val="007C0343"/>
    <w:rsid w:val="007D7DD0"/>
    <w:rsid w:val="00845771"/>
    <w:rsid w:val="00864D1E"/>
    <w:rsid w:val="008B4E23"/>
    <w:rsid w:val="008E10CB"/>
    <w:rsid w:val="00926555"/>
    <w:rsid w:val="009652F3"/>
    <w:rsid w:val="00A272A2"/>
    <w:rsid w:val="00A45BFE"/>
    <w:rsid w:val="00A972D7"/>
    <w:rsid w:val="00AE51CB"/>
    <w:rsid w:val="00B14627"/>
    <w:rsid w:val="00B659E6"/>
    <w:rsid w:val="00C54ECD"/>
    <w:rsid w:val="00C647FE"/>
    <w:rsid w:val="00C80142"/>
    <w:rsid w:val="00D362B4"/>
    <w:rsid w:val="00D506C1"/>
    <w:rsid w:val="00D64E0D"/>
    <w:rsid w:val="00EB264B"/>
    <w:rsid w:val="00F6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466F73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63A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B5A93"/>
    <w:pPr>
      <w:keepNext/>
      <w:shd w:val="clear" w:color="auto" w:fill="FFFFFF"/>
      <w:spacing w:after="0" w:line="240" w:lineRule="auto"/>
      <w:jc w:val="center"/>
      <w:outlineLvl w:val="3"/>
    </w:pPr>
    <w:rPr>
      <w:rFonts w:cs="Times New Roman"/>
      <w:color w:val="000000"/>
      <w:spacing w:val="-1"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2B5A93"/>
    <w:pPr>
      <w:keepNext/>
      <w:shd w:val="clear" w:color="auto" w:fill="FFFFFF"/>
      <w:spacing w:after="0" w:line="240" w:lineRule="auto"/>
      <w:ind w:firstLine="720"/>
      <w:jc w:val="both"/>
      <w:outlineLvl w:val="4"/>
    </w:pPr>
    <w:rPr>
      <w:rFonts w:cs="Times New Roman"/>
      <w:color w:val="000000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63A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2B5A93"/>
    <w:rPr>
      <w:rFonts w:ascii="Times New Roman" w:hAnsi="Times New Roman" w:cs="Times New Roman"/>
      <w:color w:val="000000"/>
      <w:sz w:val="20"/>
      <w:szCs w:val="20"/>
      <w:u w:val="single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2B5A93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3">
    <w:name w:val="List Paragraph"/>
    <w:basedOn w:val="a"/>
    <w:uiPriority w:val="99"/>
    <w:qFormat/>
    <w:rsid w:val="004139AA"/>
    <w:pPr>
      <w:ind w:left="720"/>
    </w:pPr>
  </w:style>
  <w:style w:type="paragraph" w:styleId="a4">
    <w:name w:val="TOC Heading"/>
    <w:basedOn w:val="1"/>
    <w:next w:val="a"/>
    <w:uiPriority w:val="99"/>
    <w:qFormat/>
    <w:rsid w:val="004463A7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44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63A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2B5A9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B5A93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2B5A93"/>
    <w:pPr>
      <w:widowControl w:val="0"/>
      <w:spacing w:after="0" w:line="240" w:lineRule="auto"/>
    </w:pPr>
    <w:rPr>
      <w:rFonts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2B5A93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2B5A93"/>
    <w:rPr>
      <w:vertAlign w:val="superscript"/>
    </w:rPr>
  </w:style>
  <w:style w:type="paragraph" w:styleId="ac">
    <w:name w:val="Body Text Indent"/>
    <w:basedOn w:val="a"/>
    <w:link w:val="ad"/>
    <w:uiPriority w:val="99"/>
    <w:rsid w:val="002B5A93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B5A93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2B5A93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B5A93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2B5A93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B5A9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1606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riro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Sajfetdinovaev</cp:lastModifiedBy>
  <cp:revision>10</cp:revision>
  <cp:lastPrinted>2013-12-23T13:28:00Z</cp:lastPrinted>
  <dcterms:created xsi:type="dcterms:W3CDTF">2013-12-18T05:12:00Z</dcterms:created>
  <dcterms:modified xsi:type="dcterms:W3CDTF">2013-12-26T10:15:00Z</dcterms:modified>
</cp:coreProperties>
</file>