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C" w:rsidRPr="00783CCF" w:rsidRDefault="00783CCF" w:rsidP="00783CCF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783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Нетрадиционные техники рисования на уроках изобразительного искусства.</w:t>
      </w:r>
    </w:p>
    <w:bookmarkEnd w:id="0"/>
    <w:p w:rsidR="00783CCF" w:rsidRPr="00783CCF" w:rsidRDefault="00783CCF" w:rsidP="00783CCF">
      <w:pPr>
        <w:spacing w:after="0"/>
        <w:ind w:left="4678" w:firstLine="567"/>
        <w:rPr>
          <w:rFonts w:ascii="Times New Roman" w:hAnsi="Times New Roman" w:cs="Times New Roman"/>
          <w:sz w:val="28"/>
          <w:szCs w:val="28"/>
        </w:rPr>
      </w:pPr>
      <w:r w:rsidRPr="00783CCF">
        <w:rPr>
          <w:rFonts w:ascii="Times New Roman" w:hAnsi="Times New Roman" w:cs="Times New Roman"/>
          <w:sz w:val="28"/>
          <w:szCs w:val="28"/>
        </w:rPr>
        <w:t>Дети должны жить в мире красоты, игры, сказки, музыки, рисунка, фантазии, творчества. (В. А.Сухомлинский)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333333"/>
          <w:sz w:val="28"/>
          <w:szCs w:val="28"/>
        </w:rPr>
      </w:pPr>
      <w:r w:rsidRPr="00783CCF">
        <w:rPr>
          <w:color w:val="333333"/>
          <w:sz w:val="28"/>
          <w:szCs w:val="28"/>
        </w:rPr>
        <w:t>Большую роль в развитии коммуникативной компетенции играет развитие творческих способностей учащихся, их умения нестандартно мыслить, видеть предметы и явления с другой стороны. Поэтому на уроках рисования мы используем творческие задания.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333333"/>
          <w:sz w:val="28"/>
          <w:szCs w:val="28"/>
        </w:rPr>
      </w:pPr>
      <w:r w:rsidRPr="00783CCF">
        <w:rPr>
          <w:color w:val="333333"/>
          <w:sz w:val="28"/>
          <w:szCs w:val="28"/>
        </w:rPr>
        <w:t xml:space="preserve">К 8-10 годам детьми накоплен достаточный жизненный опыт для творчества на новом уровне, так как творческая деятельность зависит от богатства и разнообразия прежнего опыта человека. Этот опыт и есть тот материал, из которого "черпает" идеи фантазия. Дети, в отличие от взрослых, способны не бояться "трудностей" в созидании нового, они искренне стараются проявить себя в творческой деятельности: любят сочинять, выступать на сцене, участвовать в конкурсах, викторинах. Как отмечал </w:t>
      </w:r>
      <w:proofErr w:type="spellStart"/>
      <w:r w:rsidRPr="00783CCF">
        <w:rPr>
          <w:color w:val="333333"/>
          <w:sz w:val="28"/>
          <w:szCs w:val="28"/>
        </w:rPr>
        <w:t>Л.С.Выготский</w:t>
      </w:r>
      <w:proofErr w:type="spellEnd"/>
      <w:r w:rsidRPr="00783CCF">
        <w:rPr>
          <w:color w:val="333333"/>
          <w:sz w:val="28"/>
          <w:szCs w:val="28"/>
        </w:rPr>
        <w:t>, ребенок строит воображаемую реальность, в которой удовлетворяет свои потребности, дает выход настроениям, чувствам. Развивая воображение детей, мы помогаем им понять, "проиграть" свои устремления, что очень важно для развития внутренней жизни.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333333"/>
          <w:sz w:val="28"/>
          <w:szCs w:val="28"/>
        </w:rPr>
      </w:pPr>
      <w:r w:rsidRPr="00783CCF">
        <w:rPr>
          <w:color w:val="333333"/>
          <w:sz w:val="28"/>
          <w:szCs w:val="28"/>
        </w:rPr>
        <w:t>В современный мир внедряется большое количество инноваций. Это показатель того, что активизировать процесс получения и приобретения знаний можно при использовании новых нетрадиционных средств. Считается, что именно та стратегия учителя наиболее удачна, при которой учебно-познавательная атмосфера создается при использовании новых технологий обучения. Таковыми можно считать творческие задания.</w:t>
      </w:r>
    </w:p>
    <w:p w:rsidR="00783CCF" w:rsidRPr="00783CCF" w:rsidRDefault="00783CCF" w:rsidP="00783C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83CCF">
        <w:rPr>
          <w:rFonts w:ascii="Times New Roman" w:hAnsi="Times New Roman" w:cs="Times New Roman"/>
          <w:sz w:val="28"/>
          <w:szCs w:val="28"/>
        </w:rPr>
        <w:t xml:space="preserve">Нетрадиционные техники на уроках изобразительного искусства хорошо были проработаны и описаны на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 издательства «Дрофа» на примере УМК «Изобразительное искусство» В.С.Кузина, Э.И.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Кубышкино</w:t>
      </w:r>
      <w:r w:rsidR="008E7D0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. Представлены были такие виды, как эстамп,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>, монотипия.</w:t>
      </w:r>
    </w:p>
    <w:p w:rsidR="00783CCF" w:rsidRPr="00783CCF" w:rsidRDefault="00783CCF" w:rsidP="00783C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83CCF">
        <w:rPr>
          <w:rFonts w:ascii="Times New Roman" w:hAnsi="Times New Roman" w:cs="Times New Roman"/>
          <w:sz w:val="28"/>
          <w:szCs w:val="28"/>
        </w:rPr>
        <w:t xml:space="preserve">Эстамп (франц.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estampe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stampa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>— печать, оттиск), литографский или гравюрный отпечаток, являющийся станковым произведением художественной графики. Эстампом называют обычно оттиск с печатной формы, выполненной самим художником.</w:t>
      </w:r>
    </w:p>
    <w:p w:rsidR="00783CCF" w:rsidRPr="00783CCF" w:rsidRDefault="00783CCF" w:rsidP="00783C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83CC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 (франц.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grattage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gratter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 — скрести, царапать), способ выполнения рисунка путём процарапывания пером или острым инструментом бумаги или картона, </w:t>
      </w:r>
      <w:proofErr w:type="gramStart"/>
      <w:r w:rsidRPr="00783CCF">
        <w:rPr>
          <w:rFonts w:ascii="Times New Roman" w:hAnsi="Times New Roman" w:cs="Times New Roman"/>
          <w:sz w:val="28"/>
          <w:szCs w:val="28"/>
        </w:rPr>
        <w:t>залитых</w:t>
      </w:r>
      <w:proofErr w:type="gramEnd"/>
      <w:r w:rsidRPr="00783CCF">
        <w:rPr>
          <w:rFonts w:ascii="Times New Roman" w:hAnsi="Times New Roman" w:cs="Times New Roman"/>
          <w:sz w:val="28"/>
          <w:szCs w:val="28"/>
        </w:rPr>
        <w:t xml:space="preserve"> тушью. Эта техника встречается в графике 20 в.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783CC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83CCF">
        <w:rPr>
          <w:rFonts w:ascii="Times New Roman" w:hAnsi="Times New Roman" w:cs="Times New Roman"/>
          <w:sz w:val="28"/>
          <w:szCs w:val="28"/>
        </w:rPr>
        <w:t>апример,граттаж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граттографии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 впервые использован М.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t>В.Добужинским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 xml:space="preserve"> в работах 1920-х гг.</w:t>
      </w:r>
    </w:p>
    <w:p w:rsidR="00783CCF" w:rsidRPr="00783CCF" w:rsidRDefault="00783CCF" w:rsidP="00783C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83CCF">
        <w:rPr>
          <w:rFonts w:ascii="Times New Roman" w:hAnsi="Times New Roman" w:cs="Times New Roman"/>
          <w:sz w:val="28"/>
          <w:szCs w:val="28"/>
        </w:rPr>
        <w:t xml:space="preserve">Монотипия - техника изобразительного искусства, сочетающая в себе качества гравюры и рисунка. Создание техники приписывается Джованни </w:t>
      </w:r>
      <w:proofErr w:type="spellStart"/>
      <w:r w:rsidRPr="00783CCF">
        <w:rPr>
          <w:rFonts w:ascii="Times New Roman" w:hAnsi="Times New Roman" w:cs="Times New Roman"/>
          <w:sz w:val="28"/>
          <w:szCs w:val="28"/>
        </w:rPr>
        <w:lastRenderedPageBreak/>
        <w:t>Кастильоне</w:t>
      </w:r>
      <w:proofErr w:type="spellEnd"/>
      <w:r w:rsidRPr="00783CCF">
        <w:rPr>
          <w:rFonts w:ascii="Times New Roman" w:hAnsi="Times New Roman" w:cs="Times New Roman"/>
          <w:sz w:val="28"/>
          <w:szCs w:val="28"/>
        </w:rPr>
        <w:t>, итальянскому художнику и гравёру, жившему в 17 веке. Появление монотипии в России связывают с именем художницы начала 20 века Елизаветы Кругликовой. Суть монотипии в нанесении изображения красками на гладкую поверхность с последующим отпечатыванием этого изображения на бумаге или холсте. С одного изображения получается только один отпечаток (отсюда название техники). Получение картинки методом отпечатывания роднит эту технику с гравюрой, а невозможность полного повторения оттиска относит её в область уникальной, не тиражной графики.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>Изобразительная деятельность – это отражение окружающего в форме конкретных, чувственно воспринимаемых образов. Созданный образ (в частности рисунок) может выполнять разные функции (познавательную, эстетическую), так как создается с разной целью. Цель выполнения рисунка обязательно влияет на характер его выполнения. Сочетание двух функций в художественном образе – изображение и выражение – придает деятельности художественно – творческий характер, определяет специфику ориентировочных и исполнительных действий деятельности. Следовательно, определяет и специфику способностей к данному виду деятельности.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>Очень важны условия, при которых ребенок эмоционально реагирует на краски, цвет, формы, фактуру материала, выбирая их по своему желанию. Благодаря восприятию художественных образов в изобразительном искусстве ребенок имеет возможность полнее и ярче воспринимать окружающую действительность, что способствует созданию детьми эмоционально окрашенных образов.</w:t>
      </w:r>
      <w:r w:rsidRPr="00783CCF">
        <w:rPr>
          <w:color w:val="000000"/>
          <w:sz w:val="28"/>
          <w:szCs w:val="28"/>
        </w:rPr>
        <w:br/>
      </w:r>
      <w:r w:rsidRPr="00783CCF">
        <w:rPr>
          <w:color w:val="000000"/>
          <w:sz w:val="28"/>
          <w:szCs w:val="28"/>
        </w:rPr>
        <w:br/>
        <w:t>Для наибольшей результативности развития художественно – творческих способностей детей, необходимо применять на уроках нетрадиционные художественные техники (с использованием доступных и простых материалов) с использованием занимательных заданий, стихов, загадок, дидактических игр, физкультминуток, пальчиковой гимнастики. Цель таких уроков – создавать устойчивую мотивацию, стремление выразить свое отношение, настроение в образе.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>Таким образом, на уроках такого характера решающим фактором является художественное развитие детей начальной школы.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>Все выше сказанное подтвердилось в исследовательской работе. Исследовательская работа была проведена в три этапа, на протяжении которых осуществлялись следующие цели: выявление и развитие творческих способностей у детей начальной школы, путем использования на уроках нетрадиционных художественных техник с использованием простых, доступных материалов.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>Для достижения цели применяли следующие меры и формы: наблюдение, эксперимент, анализ продуктов деятельности; был подобран цикл уроков, дидактических игр и упражнений.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lastRenderedPageBreak/>
        <w:t>Уроки показали, что у детей есть огромный интерес и желание, но необходимо постоянно заниматься с детьми для повышения уровня способности, иначе эти способности могут угаснуть.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>Введенная гипотеза подтверждена, так как у детей с помощью нетрадиционных художественных техник повысился уровень способностей.</w:t>
      </w:r>
    </w:p>
    <w:p w:rsidR="00783CCF" w:rsidRPr="00783CCF" w:rsidRDefault="00783CCF" w:rsidP="00783CC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 xml:space="preserve">Практическая значимость заключается в использовании разработанных уроков в качестве методических рекомендаций для учителя </w:t>
      </w:r>
      <w:proofErr w:type="spellStart"/>
      <w:r w:rsidRPr="00783CCF">
        <w:rPr>
          <w:color w:val="000000"/>
          <w:sz w:val="28"/>
          <w:szCs w:val="28"/>
        </w:rPr>
        <w:t>изодеятельности</w:t>
      </w:r>
      <w:proofErr w:type="spellEnd"/>
      <w:r w:rsidRPr="00783CCF">
        <w:rPr>
          <w:color w:val="000000"/>
          <w:sz w:val="28"/>
          <w:szCs w:val="28"/>
        </w:rPr>
        <w:t>, обобщение научной литературы способствует установлению содержания художественно – творческих способностей в рисовании, лепки, аппликации, использований нетрадиционных художественных техник.</w:t>
      </w:r>
      <w:r w:rsidRPr="00783CCF">
        <w:rPr>
          <w:color w:val="000000"/>
          <w:sz w:val="28"/>
          <w:szCs w:val="28"/>
        </w:rPr>
        <w:br/>
        <w:t>Проведенная на практике работа, оптимизировала педагогический процесс, сделала для детей развивающим, интересным и занимательным.</w:t>
      </w:r>
    </w:p>
    <w:p w:rsidR="00783CCF" w:rsidRPr="00783CCF" w:rsidRDefault="00783CCF" w:rsidP="00783CCF">
      <w:pPr>
        <w:rPr>
          <w:sz w:val="28"/>
          <w:szCs w:val="28"/>
        </w:rPr>
      </w:pPr>
    </w:p>
    <w:sectPr w:rsidR="00783CCF" w:rsidRPr="00783CCF" w:rsidSect="0072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26193"/>
    <w:rsid w:val="00727373"/>
    <w:rsid w:val="00783CCF"/>
    <w:rsid w:val="008E7D00"/>
    <w:rsid w:val="00DD3DBC"/>
    <w:rsid w:val="00F2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2015-12-12T10:16:00Z</dcterms:created>
  <dcterms:modified xsi:type="dcterms:W3CDTF">2015-12-15T12:55:00Z</dcterms:modified>
</cp:coreProperties>
</file>